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56C4A" w14:textId="77777777" w:rsidR="00B44261" w:rsidRPr="00D3474A" w:rsidRDefault="00B44261" w:rsidP="00D3474A">
      <w:pPr>
        <w:spacing w:after="0" w:line="288" w:lineRule="auto"/>
        <w:ind w:firstLine="709"/>
        <w:jc w:val="center"/>
        <w:rPr>
          <w:rFonts w:ascii="Times New Roman" w:hAnsi="Times New Roman" w:cs="Times New Roman"/>
          <w:b/>
          <w:bCs/>
          <w:iCs/>
          <w:spacing w:val="-4"/>
          <w:sz w:val="28"/>
          <w:szCs w:val="28"/>
        </w:rPr>
      </w:pPr>
      <w:bookmarkStart w:id="0" w:name="_GoBack"/>
      <w:bookmarkEnd w:id="0"/>
      <w:r w:rsidRPr="00D3474A">
        <w:rPr>
          <w:rFonts w:ascii="Times New Roman" w:hAnsi="Times New Roman" w:cs="Times New Roman"/>
          <w:b/>
          <w:bCs/>
          <w:iCs/>
          <w:spacing w:val="-4"/>
          <w:sz w:val="28"/>
          <w:szCs w:val="28"/>
          <w:lang w:eastAsia="ar-SA"/>
        </w:rPr>
        <w:t>ПУБЛИЧНЫЙ ОТЧЕТ</w:t>
      </w:r>
      <w:r w:rsidRPr="00D3474A">
        <w:rPr>
          <w:rFonts w:ascii="Times New Roman" w:hAnsi="Times New Roman" w:cs="Times New Roman"/>
          <w:b/>
          <w:bCs/>
          <w:iCs/>
          <w:spacing w:val="-4"/>
          <w:sz w:val="28"/>
          <w:szCs w:val="28"/>
        </w:rPr>
        <w:t xml:space="preserve"> </w:t>
      </w:r>
    </w:p>
    <w:p w14:paraId="3BCD38E2" w14:textId="59C07131" w:rsidR="00365FC0" w:rsidRPr="00D3474A" w:rsidRDefault="00B44261" w:rsidP="00D3474A">
      <w:pPr>
        <w:spacing w:after="0" w:line="288" w:lineRule="auto"/>
        <w:ind w:firstLine="709"/>
        <w:jc w:val="center"/>
        <w:rPr>
          <w:rFonts w:ascii="Times New Roman" w:hAnsi="Times New Roman" w:cs="Times New Roman"/>
          <w:b/>
          <w:bCs/>
          <w:iCs/>
          <w:spacing w:val="-4"/>
          <w:sz w:val="28"/>
          <w:szCs w:val="28"/>
        </w:rPr>
      </w:pPr>
      <w:r w:rsidRPr="00D3474A">
        <w:rPr>
          <w:rFonts w:ascii="Times New Roman" w:hAnsi="Times New Roman" w:cs="Times New Roman"/>
          <w:b/>
          <w:bCs/>
          <w:iCs/>
          <w:spacing w:val="-4"/>
          <w:sz w:val="28"/>
          <w:szCs w:val="28"/>
        </w:rPr>
        <w:t xml:space="preserve">Татарстанской республиканской организации </w:t>
      </w:r>
      <w:r w:rsidR="00F518CC" w:rsidRPr="00D3474A">
        <w:rPr>
          <w:rFonts w:ascii="Times New Roman" w:hAnsi="Times New Roman" w:cs="Times New Roman"/>
          <w:b/>
          <w:bCs/>
          <w:iCs/>
          <w:spacing w:val="-4"/>
          <w:sz w:val="28"/>
          <w:szCs w:val="28"/>
        </w:rPr>
        <w:br/>
      </w:r>
      <w:r w:rsidRPr="00D3474A">
        <w:rPr>
          <w:rFonts w:ascii="Times New Roman" w:hAnsi="Times New Roman" w:cs="Times New Roman"/>
          <w:b/>
          <w:bCs/>
          <w:iCs/>
          <w:spacing w:val="-4"/>
          <w:sz w:val="28"/>
          <w:szCs w:val="28"/>
        </w:rPr>
        <w:t>Общероссийского Профсоюза образования за 202</w:t>
      </w:r>
      <w:r w:rsidR="003D438C" w:rsidRPr="00D3474A">
        <w:rPr>
          <w:rFonts w:ascii="Times New Roman" w:hAnsi="Times New Roman" w:cs="Times New Roman"/>
          <w:b/>
          <w:bCs/>
          <w:iCs/>
          <w:spacing w:val="-4"/>
          <w:sz w:val="28"/>
          <w:szCs w:val="28"/>
        </w:rPr>
        <w:t>5</w:t>
      </w:r>
      <w:r w:rsidRPr="00D3474A">
        <w:rPr>
          <w:rFonts w:ascii="Times New Roman" w:hAnsi="Times New Roman" w:cs="Times New Roman"/>
          <w:b/>
          <w:bCs/>
          <w:iCs/>
          <w:spacing w:val="-4"/>
          <w:sz w:val="28"/>
          <w:szCs w:val="28"/>
        </w:rPr>
        <w:t xml:space="preserve"> год</w:t>
      </w:r>
    </w:p>
    <w:p w14:paraId="30D1F515" w14:textId="630F8737" w:rsidR="00160882" w:rsidRPr="00D3474A" w:rsidRDefault="00160882" w:rsidP="00D3474A">
      <w:pPr>
        <w:spacing w:after="0" w:line="288" w:lineRule="auto"/>
        <w:ind w:firstLine="709"/>
        <w:jc w:val="both"/>
        <w:rPr>
          <w:rFonts w:ascii="Times New Roman" w:hAnsi="Times New Roman" w:cs="Times New Roman"/>
          <w:iCs/>
          <w:spacing w:val="-4"/>
          <w:sz w:val="28"/>
          <w:szCs w:val="28"/>
        </w:rPr>
      </w:pPr>
      <w:r w:rsidRPr="00D3474A">
        <w:rPr>
          <w:rFonts w:ascii="Times New Roman" w:hAnsi="Times New Roman" w:cs="Times New Roman"/>
          <w:iCs/>
          <w:spacing w:val="-4"/>
          <w:sz w:val="28"/>
          <w:szCs w:val="28"/>
        </w:rPr>
        <w:t>Деятельность Профсоюза в образовательной и социально-трудовой сферах направлена на улучшение качества жизни членов Профсоюза: повышение материального благосостояния, здоровьесбережение, совершенствование норм труда, удовлетворение образовательных и культурных потребностей, создание необходимых условий для профессиональной и социальной самореализации.</w:t>
      </w:r>
      <w:r w:rsidR="00365FC0" w:rsidRPr="00D3474A">
        <w:rPr>
          <w:rFonts w:ascii="Times New Roman" w:hAnsi="Times New Roman" w:cs="Times New Roman"/>
          <w:iCs/>
          <w:spacing w:val="-4"/>
          <w:sz w:val="28"/>
          <w:szCs w:val="28"/>
        </w:rPr>
        <w:t xml:space="preserve"> </w:t>
      </w:r>
      <w:r w:rsidRPr="00D3474A">
        <w:rPr>
          <w:rFonts w:ascii="Times New Roman" w:hAnsi="Times New Roman" w:cs="Times New Roman"/>
          <w:iCs/>
          <w:spacing w:val="-4"/>
          <w:sz w:val="28"/>
          <w:szCs w:val="28"/>
        </w:rPr>
        <w:t xml:space="preserve">Практическая работа Профсоюза на всех уровнях его структуры включает содействие обеспечению достойной, справедливой и прозрачной системы оплаты труда, безопасных, здоровых условий труда и обучения, психологического комфорта, оптимального и гибкого графика работы, непрерывного профессионального образования в течение всей жизни. </w:t>
      </w:r>
    </w:p>
    <w:p w14:paraId="792964B1" w14:textId="33CE42CF" w:rsidR="00160882" w:rsidRPr="00D3474A" w:rsidRDefault="00160882" w:rsidP="00D3474A">
      <w:pPr>
        <w:spacing w:after="0" w:line="288" w:lineRule="auto"/>
        <w:ind w:firstLine="709"/>
        <w:jc w:val="both"/>
        <w:rPr>
          <w:rFonts w:ascii="Times New Roman" w:hAnsi="Times New Roman" w:cs="Times New Roman"/>
          <w:b/>
          <w:bCs/>
          <w:iCs/>
          <w:spacing w:val="-4"/>
          <w:sz w:val="28"/>
          <w:szCs w:val="28"/>
        </w:rPr>
      </w:pPr>
      <w:r w:rsidRPr="00D3474A">
        <w:rPr>
          <w:rFonts w:ascii="Times New Roman" w:hAnsi="Times New Roman" w:cs="Times New Roman"/>
          <w:b/>
          <w:bCs/>
          <w:iCs/>
          <w:spacing w:val="-4"/>
          <w:sz w:val="28"/>
          <w:szCs w:val="28"/>
        </w:rPr>
        <w:t>На 1 января 202</w:t>
      </w:r>
      <w:r w:rsidR="003D438C" w:rsidRPr="00D3474A">
        <w:rPr>
          <w:rFonts w:ascii="Times New Roman" w:hAnsi="Times New Roman" w:cs="Times New Roman"/>
          <w:b/>
          <w:bCs/>
          <w:iCs/>
          <w:spacing w:val="-4"/>
          <w:sz w:val="28"/>
          <w:szCs w:val="28"/>
        </w:rPr>
        <w:t>6</w:t>
      </w:r>
      <w:r w:rsidRPr="00D3474A">
        <w:rPr>
          <w:rFonts w:ascii="Times New Roman" w:hAnsi="Times New Roman" w:cs="Times New Roman"/>
          <w:b/>
          <w:bCs/>
          <w:iCs/>
          <w:spacing w:val="-4"/>
          <w:sz w:val="28"/>
          <w:szCs w:val="28"/>
        </w:rPr>
        <w:t xml:space="preserve"> года </w:t>
      </w:r>
      <w:bookmarkStart w:id="1" w:name="_Hlk97296127"/>
      <w:r w:rsidRPr="00D3474A">
        <w:rPr>
          <w:rFonts w:ascii="Times New Roman" w:hAnsi="Times New Roman" w:cs="Times New Roman"/>
          <w:b/>
          <w:bCs/>
          <w:iCs/>
          <w:spacing w:val="-4"/>
          <w:sz w:val="28"/>
          <w:szCs w:val="28"/>
        </w:rPr>
        <w:t xml:space="preserve">Татарстанская республиканская организация </w:t>
      </w:r>
      <w:bookmarkEnd w:id="1"/>
      <w:r w:rsidR="0078723E" w:rsidRPr="00D3474A">
        <w:rPr>
          <w:rFonts w:ascii="Times New Roman" w:hAnsi="Times New Roman" w:cs="Times New Roman"/>
          <w:b/>
          <w:bCs/>
          <w:iCs/>
          <w:spacing w:val="-4"/>
          <w:sz w:val="28"/>
          <w:szCs w:val="28"/>
        </w:rPr>
        <w:t xml:space="preserve">традиционно </w:t>
      </w:r>
      <w:r w:rsidRPr="00D3474A">
        <w:rPr>
          <w:rFonts w:ascii="Times New Roman" w:hAnsi="Times New Roman" w:cs="Times New Roman"/>
          <w:b/>
          <w:bCs/>
          <w:iCs/>
          <w:spacing w:val="-4"/>
          <w:sz w:val="28"/>
          <w:szCs w:val="28"/>
        </w:rPr>
        <w:t xml:space="preserve">является одним из самых крупных общественных объединений в составе Общероссийского Профсоюза образования и Федерации профсоюзов Республики Татарстан. В наших рядах </w:t>
      </w:r>
      <w:r w:rsidR="00012135" w:rsidRPr="00D3474A">
        <w:rPr>
          <w:rFonts w:ascii="Times New Roman" w:hAnsi="Times New Roman" w:cs="Times New Roman"/>
          <w:b/>
          <w:bCs/>
          <w:iCs/>
          <w:spacing w:val="-4"/>
          <w:sz w:val="28"/>
          <w:szCs w:val="28"/>
        </w:rPr>
        <w:t>17</w:t>
      </w:r>
      <w:r w:rsidR="003D438C" w:rsidRPr="00D3474A">
        <w:rPr>
          <w:rFonts w:ascii="Times New Roman" w:hAnsi="Times New Roman" w:cs="Times New Roman"/>
          <w:b/>
          <w:bCs/>
          <w:iCs/>
          <w:spacing w:val="-4"/>
          <w:sz w:val="28"/>
          <w:szCs w:val="28"/>
        </w:rPr>
        <w:t xml:space="preserve">5 </w:t>
      </w:r>
      <w:r w:rsidR="000D7303" w:rsidRPr="00D3474A">
        <w:rPr>
          <w:rFonts w:ascii="Times New Roman" w:hAnsi="Times New Roman" w:cs="Times New Roman"/>
          <w:b/>
          <w:bCs/>
          <w:iCs/>
          <w:spacing w:val="-4"/>
          <w:sz w:val="28"/>
          <w:szCs w:val="28"/>
        </w:rPr>
        <w:t>1</w:t>
      </w:r>
      <w:r w:rsidR="003D438C" w:rsidRPr="00D3474A">
        <w:rPr>
          <w:rFonts w:ascii="Times New Roman" w:hAnsi="Times New Roman" w:cs="Times New Roman"/>
          <w:b/>
          <w:bCs/>
          <w:iCs/>
          <w:spacing w:val="-4"/>
          <w:sz w:val="28"/>
          <w:szCs w:val="28"/>
        </w:rPr>
        <w:t>90</w:t>
      </w:r>
      <w:r w:rsidR="00F45054" w:rsidRPr="00D3474A">
        <w:rPr>
          <w:rFonts w:ascii="Times New Roman" w:hAnsi="Times New Roman" w:cs="Times New Roman"/>
          <w:b/>
          <w:bCs/>
          <w:iCs/>
          <w:spacing w:val="-4"/>
          <w:sz w:val="28"/>
          <w:szCs w:val="28"/>
        </w:rPr>
        <w:t xml:space="preserve"> </w:t>
      </w:r>
      <w:r w:rsidRPr="00D3474A">
        <w:rPr>
          <w:rFonts w:ascii="Times New Roman" w:hAnsi="Times New Roman" w:cs="Times New Roman"/>
          <w:b/>
          <w:bCs/>
          <w:iCs/>
          <w:spacing w:val="-4"/>
          <w:sz w:val="28"/>
          <w:szCs w:val="28"/>
        </w:rPr>
        <w:t xml:space="preserve">членов Профсоюза из них: </w:t>
      </w:r>
      <w:r w:rsidR="00F45054" w:rsidRPr="00D3474A">
        <w:rPr>
          <w:rFonts w:ascii="Times New Roman" w:eastAsia="Calibri" w:hAnsi="Times New Roman" w:cs="Times New Roman"/>
          <w:b/>
          <w:bCs/>
          <w:iCs/>
          <w:sz w:val="28"/>
          <w:szCs w:val="28"/>
        </w:rPr>
        <w:t>1</w:t>
      </w:r>
      <w:r w:rsidR="003314B2" w:rsidRPr="00D3474A">
        <w:rPr>
          <w:rFonts w:ascii="Times New Roman" w:eastAsia="Calibri" w:hAnsi="Times New Roman" w:cs="Times New Roman"/>
          <w:b/>
          <w:bCs/>
          <w:iCs/>
          <w:sz w:val="28"/>
          <w:szCs w:val="28"/>
        </w:rPr>
        <w:t>1</w:t>
      </w:r>
      <w:r w:rsidR="00C83883" w:rsidRPr="00D3474A">
        <w:rPr>
          <w:rFonts w:ascii="Times New Roman" w:eastAsia="Calibri" w:hAnsi="Times New Roman" w:cs="Times New Roman"/>
          <w:b/>
          <w:bCs/>
          <w:iCs/>
          <w:sz w:val="28"/>
          <w:szCs w:val="28"/>
        </w:rPr>
        <w:t>8</w:t>
      </w:r>
      <w:r w:rsidR="00F45054" w:rsidRPr="00D3474A">
        <w:rPr>
          <w:rFonts w:ascii="Times New Roman" w:eastAsia="Calibri" w:hAnsi="Times New Roman" w:cs="Times New Roman"/>
          <w:b/>
          <w:bCs/>
          <w:iCs/>
          <w:sz w:val="28"/>
          <w:szCs w:val="28"/>
        </w:rPr>
        <w:t> </w:t>
      </w:r>
      <w:r w:rsidR="00C83883" w:rsidRPr="00D3474A">
        <w:rPr>
          <w:rFonts w:ascii="Times New Roman" w:eastAsia="Calibri" w:hAnsi="Times New Roman" w:cs="Times New Roman"/>
          <w:b/>
          <w:bCs/>
          <w:iCs/>
          <w:sz w:val="28"/>
          <w:szCs w:val="28"/>
        </w:rPr>
        <w:t>246</w:t>
      </w:r>
      <w:r w:rsidR="00F45054" w:rsidRPr="00D3474A">
        <w:rPr>
          <w:rFonts w:ascii="Times New Roman" w:eastAsia="Calibri" w:hAnsi="Times New Roman" w:cs="Times New Roman"/>
          <w:iCs/>
          <w:sz w:val="28"/>
          <w:szCs w:val="28"/>
        </w:rPr>
        <w:t xml:space="preserve"> </w:t>
      </w:r>
      <w:r w:rsidRPr="00D3474A">
        <w:rPr>
          <w:rFonts w:ascii="Times New Roman" w:hAnsi="Times New Roman" w:cs="Times New Roman"/>
          <w:b/>
          <w:bCs/>
          <w:iCs/>
          <w:spacing w:val="-4"/>
          <w:sz w:val="28"/>
          <w:szCs w:val="28"/>
        </w:rPr>
        <w:t xml:space="preserve">– работающих, </w:t>
      </w:r>
      <w:r w:rsidR="006572CC" w:rsidRPr="00D3474A">
        <w:rPr>
          <w:rFonts w:ascii="Times New Roman" w:hAnsi="Times New Roman" w:cs="Times New Roman"/>
          <w:b/>
          <w:bCs/>
          <w:iCs/>
          <w:spacing w:val="-4"/>
          <w:sz w:val="28"/>
          <w:szCs w:val="28"/>
        </w:rPr>
        <w:t>5</w:t>
      </w:r>
      <w:r w:rsidR="00C83883" w:rsidRPr="00D3474A">
        <w:rPr>
          <w:rFonts w:ascii="Times New Roman" w:hAnsi="Times New Roman" w:cs="Times New Roman"/>
          <w:b/>
          <w:bCs/>
          <w:iCs/>
          <w:spacing w:val="-4"/>
          <w:sz w:val="28"/>
          <w:szCs w:val="28"/>
        </w:rPr>
        <w:t>3 715</w:t>
      </w:r>
      <w:r w:rsidR="00F45054" w:rsidRPr="00D3474A">
        <w:rPr>
          <w:rFonts w:ascii="Times New Roman" w:eastAsia="Calibri" w:hAnsi="Times New Roman" w:cs="Times New Roman"/>
          <w:iCs/>
          <w:sz w:val="28"/>
          <w:szCs w:val="28"/>
        </w:rPr>
        <w:t xml:space="preserve"> </w:t>
      </w:r>
      <w:r w:rsidRPr="00D3474A">
        <w:rPr>
          <w:rFonts w:ascii="Times New Roman" w:hAnsi="Times New Roman" w:cs="Times New Roman"/>
          <w:b/>
          <w:bCs/>
          <w:iCs/>
          <w:spacing w:val="-4"/>
          <w:sz w:val="28"/>
          <w:szCs w:val="28"/>
        </w:rPr>
        <w:t xml:space="preserve">студентов, </w:t>
      </w:r>
      <w:r w:rsidR="006572CC" w:rsidRPr="00D3474A">
        <w:rPr>
          <w:rFonts w:ascii="Times New Roman" w:hAnsi="Times New Roman" w:cs="Times New Roman"/>
          <w:b/>
          <w:bCs/>
          <w:iCs/>
          <w:spacing w:val="-4"/>
          <w:sz w:val="28"/>
          <w:szCs w:val="28"/>
        </w:rPr>
        <w:t>3</w:t>
      </w:r>
      <w:r w:rsidR="00C83883" w:rsidRPr="00D3474A">
        <w:rPr>
          <w:rFonts w:ascii="Times New Roman" w:hAnsi="Times New Roman" w:cs="Times New Roman"/>
          <w:b/>
          <w:bCs/>
          <w:iCs/>
          <w:spacing w:val="-4"/>
          <w:sz w:val="28"/>
          <w:szCs w:val="28"/>
        </w:rPr>
        <w:t xml:space="preserve"> 229</w:t>
      </w:r>
      <w:r w:rsidRPr="00D3474A">
        <w:rPr>
          <w:rFonts w:ascii="Times New Roman" w:hAnsi="Times New Roman" w:cs="Times New Roman"/>
          <w:b/>
          <w:bCs/>
          <w:iCs/>
          <w:spacing w:val="-4"/>
          <w:sz w:val="28"/>
          <w:szCs w:val="28"/>
        </w:rPr>
        <w:t xml:space="preserve"> неработающих пенсионеров, которые состоят на учете в </w:t>
      </w:r>
      <w:r w:rsidR="006572CC" w:rsidRPr="00D3474A">
        <w:rPr>
          <w:rFonts w:ascii="Times New Roman" w:hAnsi="Times New Roman" w:cs="Times New Roman"/>
          <w:b/>
          <w:bCs/>
          <w:iCs/>
          <w:spacing w:val="-4"/>
          <w:sz w:val="28"/>
          <w:szCs w:val="28"/>
        </w:rPr>
        <w:t>28</w:t>
      </w:r>
      <w:r w:rsidR="00C83883" w:rsidRPr="00D3474A">
        <w:rPr>
          <w:rFonts w:ascii="Times New Roman" w:hAnsi="Times New Roman" w:cs="Times New Roman"/>
          <w:b/>
          <w:bCs/>
          <w:iCs/>
          <w:spacing w:val="-4"/>
          <w:sz w:val="28"/>
          <w:szCs w:val="28"/>
        </w:rPr>
        <w:t>30</w:t>
      </w:r>
      <w:r w:rsidRPr="00D3474A">
        <w:rPr>
          <w:rFonts w:ascii="Times New Roman" w:hAnsi="Times New Roman" w:cs="Times New Roman"/>
          <w:b/>
          <w:bCs/>
          <w:iCs/>
          <w:spacing w:val="-4"/>
          <w:sz w:val="28"/>
          <w:szCs w:val="28"/>
        </w:rPr>
        <w:t xml:space="preserve"> первичных профсоюзных организациях. Общий охват профсоюзным членством составляет </w:t>
      </w:r>
      <w:r w:rsidR="00012135" w:rsidRPr="00D3474A">
        <w:rPr>
          <w:rFonts w:ascii="Times New Roman" w:hAnsi="Times New Roman" w:cs="Times New Roman"/>
          <w:b/>
          <w:bCs/>
          <w:iCs/>
          <w:spacing w:val="-4"/>
          <w:sz w:val="28"/>
          <w:szCs w:val="28"/>
        </w:rPr>
        <w:t>9</w:t>
      </w:r>
      <w:r w:rsidR="00C83883" w:rsidRPr="00D3474A">
        <w:rPr>
          <w:rFonts w:ascii="Times New Roman" w:hAnsi="Times New Roman" w:cs="Times New Roman"/>
          <w:b/>
          <w:bCs/>
          <w:iCs/>
          <w:spacing w:val="-4"/>
          <w:sz w:val="28"/>
          <w:szCs w:val="28"/>
        </w:rPr>
        <w:t>3</w:t>
      </w:r>
      <w:r w:rsidR="00012135" w:rsidRPr="00D3474A">
        <w:rPr>
          <w:rFonts w:ascii="Times New Roman" w:hAnsi="Times New Roman" w:cs="Times New Roman"/>
          <w:b/>
          <w:bCs/>
          <w:iCs/>
          <w:spacing w:val="-4"/>
          <w:sz w:val="28"/>
          <w:szCs w:val="28"/>
        </w:rPr>
        <w:t xml:space="preserve">, </w:t>
      </w:r>
      <w:r w:rsidR="00C83883" w:rsidRPr="00D3474A">
        <w:rPr>
          <w:rFonts w:ascii="Times New Roman" w:hAnsi="Times New Roman" w:cs="Times New Roman"/>
          <w:b/>
          <w:bCs/>
          <w:iCs/>
          <w:spacing w:val="-4"/>
          <w:sz w:val="28"/>
          <w:szCs w:val="28"/>
        </w:rPr>
        <w:t>8</w:t>
      </w:r>
      <w:r w:rsidRPr="00D3474A">
        <w:rPr>
          <w:rFonts w:ascii="Times New Roman" w:hAnsi="Times New Roman" w:cs="Times New Roman"/>
          <w:b/>
          <w:bCs/>
          <w:iCs/>
          <w:spacing w:val="-4"/>
          <w:sz w:val="28"/>
          <w:szCs w:val="28"/>
        </w:rPr>
        <w:t>%.</w:t>
      </w:r>
    </w:p>
    <w:p w14:paraId="5D4AEA99" w14:textId="69713AA9" w:rsidR="00BA37B7" w:rsidRPr="00D3474A" w:rsidRDefault="00BA37B7" w:rsidP="00D3474A">
      <w:pPr>
        <w:spacing w:after="0" w:line="288" w:lineRule="auto"/>
        <w:ind w:firstLine="709"/>
        <w:jc w:val="both"/>
        <w:rPr>
          <w:rFonts w:ascii="Times New Roman" w:hAnsi="Times New Roman" w:cs="Times New Roman"/>
          <w:b/>
          <w:bCs/>
          <w:iCs/>
          <w:spacing w:val="-4"/>
          <w:sz w:val="28"/>
          <w:szCs w:val="28"/>
        </w:rPr>
      </w:pPr>
      <w:r w:rsidRPr="00D3474A">
        <w:rPr>
          <w:rFonts w:ascii="Times New Roman" w:eastAsia="Calibri" w:hAnsi="Times New Roman" w:cs="Times New Roman"/>
          <w:sz w:val="28"/>
          <w:szCs w:val="28"/>
        </w:rPr>
        <w:t>В 202</w:t>
      </w:r>
      <w:r w:rsidR="00C83883" w:rsidRPr="00D3474A">
        <w:rPr>
          <w:rFonts w:ascii="Times New Roman" w:eastAsia="Calibri" w:hAnsi="Times New Roman" w:cs="Times New Roman"/>
          <w:sz w:val="28"/>
          <w:szCs w:val="28"/>
        </w:rPr>
        <w:t>5</w:t>
      </w:r>
      <w:r w:rsidRPr="00D3474A">
        <w:rPr>
          <w:rFonts w:ascii="Times New Roman" w:eastAsia="Calibri" w:hAnsi="Times New Roman" w:cs="Times New Roman"/>
          <w:sz w:val="28"/>
          <w:szCs w:val="28"/>
        </w:rPr>
        <w:t xml:space="preserve"> году в республиканской организации созданы 1</w:t>
      </w:r>
      <w:r w:rsidR="00C83883" w:rsidRPr="00D3474A">
        <w:rPr>
          <w:rFonts w:ascii="Times New Roman" w:eastAsia="Calibri" w:hAnsi="Times New Roman" w:cs="Times New Roman"/>
          <w:sz w:val="28"/>
          <w:szCs w:val="28"/>
        </w:rPr>
        <w:t>1</w:t>
      </w:r>
      <w:r w:rsidRPr="00D3474A">
        <w:rPr>
          <w:rFonts w:ascii="Times New Roman" w:eastAsia="Calibri" w:hAnsi="Times New Roman" w:cs="Times New Roman"/>
          <w:sz w:val="28"/>
          <w:szCs w:val="28"/>
        </w:rPr>
        <w:t xml:space="preserve"> новых первичных профсоюзных организаций</w:t>
      </w:r>
      <w:r w:rsidR="00FB7B30" w:rsidRPr="00D3474A">
        <w:rPr>
          <w:rFonts w:ascii="Times New Roman" w:eastAsia="Calibri" w:hAnsi="Times New Roman" w:cs="Times New Roman"/>
          <w:sz w:val="28"/>
          <w:szCs w:val="28"/>
        </w:rPr>
        <w:t xml:space="preserve"> </w:t>
      </w:r>
      <w:r w:rsidRPr="00D3474A">
        <w:rPr>
          <w:rFonts w:ascii="Times New Roman" w:eastAsia="Calibri" w:hAnsi="Times New Roman" w:cs="Times New Roman"/>
          <w:sz w:val="28"/>
          <w:szCs w:val="28"/>
        </w:rPr>
        <w:t>во вновь открывшихся школах и детских садах</w:t>
      </w:r>
      <w:r w:rsidR="00FB7B30" w:rsidRPr="00D3474A">
        <w:rPr>
          <w:rFonts w:ascii="Times New Roman" w:eastAsia="Calibri" w:hAnsi="Times New Roman" w:cs="Times New Roman"/>
          <w:sz w:val="28"/>
          <w:szCs w:val="28"/>
        </w:rPr>
        <w:t xml:space="preserve"> (</w:t>
      </w:r>
      <w:r w:rsidR="00C83883" w:rsidRPr="00D3474A">
        <w:rPr>
          <w:rFonts w:ascii="Times New Roman" w:eastAsia="Calibri" w:hAnsi="Times New Roman" w:cs="Times New Roman"/>
          <w:sz w:val="28"/>
          <w:szCs w:val="28"/>
        </w:rPr>
        <w:t xml:space="preserve">Советский – 2, Пестречинский – 2, </w:t>
      </w:r>
      <w:r w:rsidR="00851607" w:rsidRPr="00D3474A">
        <w:rPr>
          <w:rFonts w:ascii="Times New Roman" w:eastAsia="Calibri" w:hAnsi="Times New Roman" w:cs="Times New Roman"/>
          <w:sz w:val="28"/>
          <w:szCs w:val="28"/>
        </w:rPr>
        <w:t xml:space="preserve">Лаишевский – </w:t>
      </w:r>
      <w:r w:rsidR="00C83883" w:rsidRPr="00D3474A">
        <w:rPr>
          <w:rFonts w:ascii="Times New Roman" w:eastAsia="Calibri" w:hAnsi="Times New Roman" w:cs="Times New Roman"/>
          <w:sz w:val="28"/>
          <w:szCs w:val="28"/>
        </w:rPr>
        <w:t>1</w:t>
      </w:r>
      <w:r w:rsidR="00851607" w:rsidRPr="00D3474A">
        <w:rPr>
          <w:rFonts w:ascii="Times New Roman" w:eastAsia="Calibri" w:hAnsi="Times New Roman" w:cs="Times New Roman"/>
          <w:sz w:val="28"/>
          <w:szCs w:val="28"/>
        </w:rPr>
        <w:t>,</w:t>
      </w:r>
      <w:r w:rsidR="00C83883" w:rsidRPr="00D3474A">
        <w:rPr>
          <w:rFonts w:ascii="Times New Roman" w:eastAsia="Calibri" w:hAnsi="Times New Roman" w:cs="Times New Roman"/>
          <w:sz w:val="28"/>
          <w:szCs w:val="28"/>
        </w:rPr>
        <w:t xml:space="preserve"> </w:t>
      </w:r>
      <w:r w:rsidR="00FB7B30" w:rsidRPr="00D3474A">
        <w:rPr>
          <w:rFonts w:ascii="Times New Roman" w:eastAsia="Calibri" w:hAnsi="Times New Roman" w:cs="Times New Roman"/>
          <w:sz w:val="28"/>
          <w:szCs w:val="28"/>
        </w:rPr>
        <w:t xml:space="preserve">Высокогорский – </w:t>
      </w:r>
      <w:r w:rsidR="00C83883" w:rsidRPr="00D3474A">
        <w:rPr>
          <w:rFonts w:ascii="Times New Roman" w:eastAsia="Calibri" w:hAnsi="Times New Roman" w:cs="Times New Roman"/>
          <w:sz w:val="28"/>
          <w:szCs w:val="28"/>
        </w:rPr>
        <w:t>1</w:t>
      </w:r>
      <w:r w:rsidR="00FB7B30" w:rsidRPr="00D3474A">
        <w:rPr>
          <w:rFonts w:ascii="Times New Roman" w:eastAsia="Calibri" w:hAnsi="Times New Roman" w:cs="Times New Roman"/>
          <w:sz w:val="28"/>
          <w:szCs w:val="28"/>
        </w:rPr>
        <w:t xml:space="preserve">, </w:t>
      </w:r>
      <w:r w:rsidR="00851607" w:rsidRPr="00D3474A">
        <w:rPr>
          <w:rFonts w:ascii="Times New Roman" w:eastAsia="Calibri" w:hAnsi="Times New Roman" w:cs="Times New Roman"/>
          <w:sz w:val="28"/>
          <w:szCs w:val="28"/>
        </w:rPr>
        <w:t>Н</w:t>
      </w:r>
      <w:r w:rsidR="00A97AFD" w:rsidRPr="00D3474A">
        <w:rPr>
          <w:rFonts w:ascii="Times New Roman" w:eastAsia="Calibri" w:hAnsi="Times New Roman" w:cs="Times New Roman"/>
          <w:sz w:val="28"/>
          <w:szCs w:val="28"/>
        </w:rPr>
        <w:t>абережные</w:t>
      </w:r>
      <w:r w:rsidR="00851607" w:rsidRPr="00D3474A">
        <w:rPr>
          <w:rFonts w:ascii="Times New Roman" w:eastAsia="Calibri" w:hAnsi="Times New Roman" w:cs="Times New Roman"/>
          <w:sz w:val="28"/>
          <w:szCs w:val="28"/>
        </w:rPr>
        <w:t xml:space="preserve"> Челны – 1, </w:t>
      </w:r>
      <w:r w:rsidR="00C83883" w:rsidRPr="00D3474A">
        <w:rPr>
          <w:rFonts w:ascii="Times New Roman" w:eastAsia="Calibri" w:hAnsi="Times New Roman" w:cs="Times New Roman"/>
          <w:sz w:val="28"/>
          <w:szCs w:val="28"/>
        </w:rPr>
        <w:t>Алькеевский</w:t>
      </w:r>
      <w:r w:rsidR="00851607" w:rsidRPr="00D3474A">
        <w:rPr>
          <w:rFonts w:ascii="Times New Roman" w:eastAsia="Calibri" w:hAnsi="Times New Roman" w:cs="Times New Roman"/>
          <w:sz w:val="28"/>
          <w:szCs w:val="28"/>
        </w:rPr>
        <w:t xml:space="preserve"> – 1, </w:t>
      </w:r>
      <w:r w:rsidR="00C83883" w:rsidRPr="00D3474A">
        <w:rPr>
          <w:rFonts w:ascii="Times New Roman" w:eastAsia="Calibri" w:hAnsi="Times New Roman" w:cs="Times New Roman"/>
          <w:sz w:val="28"/>
          <w:szCs w:val="28"/>
        </w:rPr>
        <w:t>Буинский</w:t>
      </w:r>
      <w:r w:rsidR="00851607" w:rsidRPr="00D3474A">
        <w:rPr>
          <w:rFonts w:ascii="Times New Roman" w:eastAsia="Calibri" w:hAnsi="Times New Roman" w:cs="Times New Roman"/>
          <w:sz w:val="28"/>
          <w:szCs w:val="28"/>
        </w:rPr>
        <w:t xml:space="preserve"> – 1, </w:t>
      </w:r>
      <w:r w:rsidR="00C83883" w:rsidRPr="00D3474A">
        <w:rPr>
          <w:rFonts w:ascii="Times New Roman" w:eastAsia="Calibri" w:hAnsi="Times New Roman" w:cs="Times New Roman"/>
          <w:sz w:val="28"/>
          <w:szCs w:val="28"/>
        </w:rPr>
        <w:t>Бугульминский</w:t>
      </w:r>
      <w:r w:rsidR="00851607" w:rsidRPr="00D3474A">
        <w:rPr>
          <w:rFonts w:ascii="Times New Roman" w:eastAsia="Calibri" w:hAnsi="Times New Roman" w:cs="Times New Roman"/>
          <w:sz w:val="28"/>
          <w:szCs w:val="28"/>
        </w:rPr>
        <w:t xml:space="preserve"> – 1</w:t>
      </w:r>
      <w:r w:rsidR="00C83883" w:rsidRPr="00D3474A">
        <w:rPr>
          <w:rFonts w:ascii="Times New Roman" w:eastAsia="Calibri" w:hAnsi="Times New Roman" w:cs="Times New Roman"/>
          <w:sz w:val="28"/>
          <w:szCs w:val="28"/>
        </w:rPr>
        <w:t xml:space="preserve">, Международный центр компетенций – </w:t>
      </w:r>
      <w:r w:rsidR="001F480F" w:rsidRPr="00D3474A">
        <w:rPr>
          <w:rFonts w:ascii="Times New Roman" w:eastAsia="Calibri" w:hAnsi="Times New Roman" w:cs="Times New Roman"/>
          <w:sz w:val="28"/>
          <w:szCs w:val="28"/>
        </w:rPr>
        <w:t>К</w:t>
      </w:r>
      <w:r w:rsidR="00C83883" w:rsidRPr="00D3474A">
        <w:rPr>
          <w:rFonts w:ascii="Times New Roman" w:eastAsia="Calibri" w:hAnsi="Times New Roman" w:cs="Times New Roman"/>
          <w:sz w:val="28"/>
          <w:szCs w:val="28"/>
        </w:rPr>
        <w:t>азанский техникум информационных технологий и связи</w:t>
      </w:r>
      <w:r w:rsidR="00851607" w:rsidRPr="00D3474A">
        <w:rPr>
          <w:rFonts w:ascii="Times New Roman" w:eastAsia="Calibri" w:hAnsi="Times New Roman" w:cs="Times New Roman"/>
          <w:sz w:val="28"/>
          <w:szCs w:val="28"/>
        </w:rPr>
        <w:t xml:space="preserve">). </w:t>
      </w:r>
    </w:p>
    <w:p w14:paraId="27335771" w14:textId="77777777" w:rsidR="00B73546" w:rsidRPr="00D3474A" w:rsidRDefault="00B73546" w:rsidP="00D3474A">
      <w:pPr>
        <w:suppressAutoHyphens/>
        <w:autoSpaceDE w:val="0"/>
        <w:spacing w:after="0" w:line="288" w:lineRule="auto"/>
        <w:ind w:firstLine="709"/>
        <w:jc w:val="both"/>
        <w:rPr>
          <w:rFonts w:ascii="Times New Roman" w:eastAsia="Times New Roman" w:hAnsi="Times New Roman" w:cs="Times New Roman"/>
          <w:bCs/>
          <w:iCs/>
          <w:color w:val="EE0000"/>
          <w:sz w:val="28"/>
          <w:szCs w:val="28"/>
          <w:lang w:eastAsia="ar-SA"/>
        </w:rPr>
      </w:pPr>
      <w:r w:rsidRPr="00D3474A">
        <w:rPr>
          <w:rFonts w:ascii="Times New Roman" w:eastAsia="Times New Roman" w:hAnsi="Times New Roman" w:cs="Times New Roman"/>
          <w:bCs/>
          <w:iCs/>
          <w:sz w:val="28"/>
          <w:szCs w:val="28"/>
          <w:lang w:eastAsia="ar-SA"/>
        </w:rPr>
        <w:t>В 15 территориальных организациях профсоюза охват профчленством составил 100% в Азнакаевской, Арской, Актанышской, Апастовской, Атнинской, Аксубаевской, Алькеевской, Буинской, Высокогорской, Кайбицкой, Муслюмовской, Нурлатской, Сабинской, Сармановской и Тукаевской.</w:t>
      </w:r>
    </w:p>
    <w:p w14:paraId="66F37D17" w14:textId="77777777" w:rsidR="00CA4302" w:rsidRPr="00D3474A" w:rsidRDefault="00B73546" w:rsidP="00D3474A">
      <w:pPr>
        <w:spacing w:after="0" w:line="288" w:lineRule="auto"/>
        <w:ind w:firstLine="709"/>
        <w:jc w:val="both"/>
        <w:rPr>
          <w:rFonts w:ascii="Times New Roman" w:eastAsia="Calibri" w:hAnsi="Times New Roman" w:cs="Times New Roman"/>
          <w:color w:val="EE0000"/>
          <w:sz w:val="28"/>
          <w:szCs w:val="28"/>
        </w:rPr>
      </w:pPr>
      <w:r w:rsidRPr="00D3474A">
        <w:rPr>
          <w:rFonts w:ascii="Times New Roman" w:eastAsia="Times New Roman" w:hAnsi="Times New Roman" w:cs="Times New Roman"/>
          <w:bCs/>
          <w:iCs/>
          <w:sz w:val="28"/>
          <w:szCs w:val="28"/>
          <w:lang w:eastAsia="ar-SA"/>
        </w:rPr>
        <w:t>Охват ниже 90% наблюдается в 9 территориальных организациях: Алексеевской, Верхнеуслонской, Елабужской, Камско-Устьинской, Мензелинской, Новошешминской, Спасской, Тетюшской, Ютазинской.</w:t>
      </w:r>
    </w:p>
    <w:p w14:paraId="71458409" w14:textId="77777777" w:rsidR="00645803" w:rsidRPr="00D3474A" w:rsidRDefault="00645803" w:rsidP="00D3474A">
      <w:pPr>
        <w:spacing w:after="0" w:line="288" w:lineRule="auto"/>
        <w:ind w:firstLine="709"/>
        <w:jc w:val="both"/>
        <w:rPr>
          <w:rFonts w:ascii="Times New Roman" w:eastAsia="Times New Roman" w:hAnsi="Times New Roman" w:cs="Times New Roman"/>
          <w:iCs/>
          <w:color w:val="EE0000"/>
          <w:sz w:val="28"/>
          <w:szCs w:val="28"/>
          <w:lang w:eastAsia="ar-SA"/>
        </w:rPr>
      </w:pPr>
      <w:r w:rsidRPr="00D3474A">
        <w:rPr>
          <w:rFonts w:ascii="Times New Roman" w:eastAsia="Times New Roman" w:hAnsi="Times New Roman" w:cs="Times New Roman"/>
          <w:iCs/>
          <w:sz w:val="28"/>
          <w:szCs w:val="28"/>
          <w:lang w:eastAsia="ar-SA"/>
        </w:rPr>
        <w:t xml:space="preserve">Общее количество членов Профсоюза в вузах составляет 59 864 чел. </w:t>
      </w:r>
      <w:r w:rsidRPr="00D3474A">
        <w:rPr>
          <w:rFonts w:ascii="Times New Roman" w:eastAsia="Times New Roman" w:hAnsi="Times New Roman" w:cs="Times New Roman"/>
          <w:i/>
          <w:sz w:val="28"/>
          <w:szCs w:val="28"/>
          <w:lang w:eastAsia="ar-SA"/>
        </w:rPr>
        <w:t>(на 2610 чел. больше</w:t>
      </w:r>
      <w:r w:rsidRPr="00D3474A">
        <w:rPr>
          <w:rFonts w:ascii="Times New Roman" w:eastAsia="Times New Roman" w:hAnsi="Times New Roman" w:cs="Times New Roman"/>
          <w:iCs/>
          <w:sz w:val="28"/>
          <w:szCs w:val="28"/>
          <w:lang w:eastAsia="ar-SA"/>
        </w:rPr>
        <w:t xml:space="preserve">). </w:t>
      </w:r>
      <w:r w:rsidR="001C0798" w:rsidRPr="00D3474A">
        <w:rPr>
          <w:rFonts w:ascii="Times New Roman" w:eastAsia="Times New Roman" w:hAnsi="Times New Roman" w:cs="Times New Roman"/>
          <w:iCs/>
          <w:color w:val="EE0000"/>
          <w:sz w:val="28"/>
          <w:szCs w:val="28"/>
          <w:lang w:eastAsia="ar-SA"/>
        </w:rPr>
        <w:t xml:space="preserve"> </w:t>
      </w:r>
      <w:r w:rsidRPr="00D3474A">
        <w:rPr>
          <w:rFonts w:ascii="Times New Roman" w:eastAsia="Times New Roman" w:hAnsi="Times New Roman" w:cs="Times New Roman"/>
          <w:iCs/>
          <w:sz w:val="28"/>
          <w:szCs w:val="28"/>
          <w:lang w:eastAsia="ar-SA"/>
        </w:rPr>
        <w:t xml:space="preserve">В ППО студентов Набережночелнинского института КФУ 100% членство. Выше 90% членства: ППО студентов КГЭУ </w:t>
      </w:r>
      <w:r w:rsidRPr="00D3474A">
        <w:rPr>
          <w:rFonts w:ascii="Times New Roman" w:eastAsia="Times New Roman" w:hAnsi="Times New Roman" w:cs="Times New Roman"/>
          <w:i/>
          <w:sz w:val="28"/>
          <w:szCs w:val="28"/>
          <w:lang w:eastAsia="ar-SA"/>
        </w:rPr>
        <w:t>(98,9%), ППО студентов НГПУ (98,9%)</w:t>
      </w:r>
      <w:r w:rsidRPr="00D3474A">
        <w:rPr>
          <w:rFonts w:ascii="Times New Roman" w:eastAsia="Times New Roman" w:hAnsi="Times New Roman" w:cs="Times New Roman"/>
          <w:iCs/>
          <w:sz w:val="28"/>
          <w:szCs w:val="28"/>
          <w:lang w:eastAsia="ar-SA"/>
        </w:rPr>
        <w:t>.</w:t>
      </w:r>
    </w:p>
    <w:p w14:paraId="12199C51" w14:textId="77777777" w:rsidR="00645803" w:rsidRPr="00D3474A" w:rsidRDefault="00645803" w:rsidP="00D3474A">
      <w:pPr>
        <w:spacing w:after="0" w:line="288" w:lineRule="auto"/>
        <w:ind w:firstLine="709"/>
        <w:jc w:val="both"/>
        <w:rPr>
          <w:rFonts w:ascii="Times New Roman" w:eastAsia="Times New Roman" w:hAnsi="Times New Roman" w:cs="Times New Roman"/>
          <w:iCs/>
          <w:sz w:val="28"/>
          <w:szCs w:val="28"/>
          <w:lang w:eastAsia="ar-SA"/>
        </w:rPr>
      </w:pPr>
      <w:r w:rsidRPr="00D3474A">
        <w:rPr>
          <w:rFonts w:ascii="Times New Roman" w:eastAsia="Times New Roman" w:hAnsi="Times New Roman" w:cs="Times New Roman"/>
          <w:iCs/>
          <w:sz w:val="28"/>
          <w:szCs w:val="28"/>
          <w:lang w:eastAsia="ar-SA"/>
        </w:rPr>
        <w:t>Необходимо отметить повышение профсоюзного членства в ППО работников НГПУ на 15,2%.</w:t>
      </w:r>
    </w:p>
    <w:p w14:paraId="2A8C3EE2" w14:textId="12E752F2" w:rsidR="001C0798" w:rsidRPr="00D3474A" w:rsidRDefault="001C0798" w:rsidP="00D3474A">
      <w:pPr>
        <w:spacing w:after="0" w:line="288" w:lineRule="auto"/>
        <w:ind w:firstLine="709"/>
        <w:jc w:val="both"/>
        <w:rPr>
          <w:rFonts w:ascii="Times New Roman" w:eastAsia="Times New Roman" w:hAnsi="Times New Roman" w:cs="Times New Roman"/>
          <w:iCs/>
          <w:color w:val="EE0000"/>
          <w:sz w:val="28"/>
          <w:szCs w:val="28"/>
          <w:lang w:eastAsia="ar-SA"/>
        </w:rPr>
      </w:pPr>
    </w:p>
    <w:p w14:paraId="4BBE799E" w14:textId="77777777" w:rsidR="009F22B5" w:rsidRPr="00D3474A" w:rsidRDefault="009F22B5" w:rsidP="00D3474A">
      <w:pPr>
        <w:spacing w:after="0" w:line="288" w:lineRule="auto"/>
        <w:ind w:firstLine="709"/>
        <w:jc w:val="both"/>
        <w:rPr>
          <w:rFonts w:ascii="Times New Roman" w:eastAsia="Times New Roman" w:hAnsi="Times New Roman" w:cs="Times New Roman"/>
          <w:iCs/>
          <w:sz w:val="28"/>
          <w:szCs w:val="28"/>
          <w:lang w:eastAsia="ar-SA"/>
        </w:rPr>
      </w:pPr>
      <w:r w:rsidRPr="00D3474A">
        <w:rPr>
          <w:rFonts w:ascii="Times New Roman" w:eastAsia="Times New Roman" w:hAnsi="Times New Roman" w:cs="Times New Roman"/>
          <w:iCs/>
          <w:sz w:val="28"/>
          <w:szCs w:val="28"/>
          <w:lang w:eastAsia="ar-SA"/>
        </w:rPr>
        <w:lastRenderedPageBreak/>
        <w:t xml:space="preserve">Общее количество членов Профсоюза в профессиональных организациях </w:t>
      </w:r>
      <w:r w:rsidRPr="00D3474A">
        <w:rPr>
          <w:rFonts w:ascii="Times New Roman" w:eastAsia="Times New Roman" w:hAnsi="Times New Roman" w:cs="Times New Roman"/>
          <w:iCs/>
          <w:sz w:val="28"/>
          <w:szCs w:val="28"/>
          <w:lang w:eastAsia="ar-SA"/>
        </w:rPr>
        <w:br/>
        <w:t xml:space="preserve"> 3524 чел., из них: 2924 работников и 600 студентов.</w:t>
      </w:r>
    </w:p>
    <w:p w14:paraId="654C6D2D" w14:textId="77777777" w:rsidR="009F22B5" w:rsidRPr="00D3474A" w:rsidRDefault="009F22B5" w:rsidP="00D3474A">
      <w:pPr>
        <w:spacing w:after="0" w:line="288" w:lineRule="auto"/>
        <w:ind w:firstLine="709"/>
        <w:jc w:val="both"/>
        <w:rPr>
          <w:rFonts w:ascii="Times New Roman" w:eastAsia="Times New Roman" w:hAnsi="Times New Roman" w:cs="Times New Roman"/>
          <w:iCs/>
          <w:color w:val="EE0000"/>
          <w:sz w:val="28"/>
          <w:szCs w:val="28"/>
          <w:lang w:eastAsia="ar-SA"/>
        </w:rPr>
      </w:pPr>
      <w:r w:rsidRPr="00D3474A">
        <w:rPr>
          <w:rFonts w:ascii="Times New Roman" w:eastAsia="Times New Roman" w:hAnsi="Times New Roman" w:cs="Times New Roman"/>
          <w:iCs/>
          <w:sz w:val="28"/>
          <w:szCs w:val="28"/>
          <w:lang w:eastAsia="ar-SA"/>
        </w:rPr>
        <w:t>В 13 организациях охват профсоюзным членством 100%: Арский педагогический колледж, Сабинский аграрный колледж, Атнинский сельскохозяйственный техникум,</w:t>
      </w:r>
      <w:r w:rsidRPr="00D3474A">
        <w:rPr>
          <w:rFonts w:ascii="Times New Roman" w:eastAsia="Times New Roman" w:hAnsi="Times New Roman" w:cs="Times New Roman"/>
          <w:iCs/>
          <w:color w:val="EE0000"/>
          <w:sz w:val="28"/>
          <w:szCs w:val="28"/>
          <w:lang w:eastAsia="ar-SA"/>
        </w:rPr>
        <w:t xml:space="preserve"> </w:t>
      </w:r>
      <w:r w:rsidRPr="00D3474A">
        <w:rPr>
          <w:rFonts w:ascii="Times New Roman" w:eastAsia="Times New Roman" w:hAnsi="Times New Roman" w:cs="Times New Roman"/>
          <w:iCs/>
          <w:sz w:val="28"/>
          <w:szCs w:val="28"/>
          <w:lang w:eastAsia="ar-SA"/>
        </w:rPr>
        <w:t>Мамадышский политехнический техникум, Аксубаевский техникум универсальных технологий, Актанышский технологический техникум, Нижнекамский индустриальный техникум, Сармановский агропромышленный колледж, Лаишевский технико-экономический техникум, Муслюмовский политехнический техникум, Апастовский аграрный колледж, Заинский политехнический колледж, Раифское специальное учебно-воспитательное учреждение.</w:t>
      </w:r>
    </w:p>
    <w:p w14:paraId="65E0D16D" w14:textId="77777777" w:rsidR="009F22B5" w:rsidRPr="00D3474A" w:rsidRDefault="009F22B5" w:rsidP="00D3474A">
      <w:pPr>
        <w:spacing w:after="0" w:line="288" w:lineRule="auto"/>
        <w:ind w:firstLine="709"/>
        <w:jc w:val="both"/>
        <w:rPr>
          <w:rFonts w:ascii="Times New Roman" w:eastAsia="Calibri" w:hAnsi="Times New Roman" w:cs="Times New Roman"/>
          <w:sz w:val="28"/>
          <w:szCs w:val="28"/>
        </w:rPr>
      </w:pPr>
      <w:r w:rsidRPr="00D3474A">
        <w:rPr>
          <w:rFonts w:ascii="Times New Roman" w:eastAsia="Calibri" w:hAnsi="Times New Roman" w:cs="Times New Roman"/>
          <w:sz w:val="28"/>
          <w:szCs w:val="28"/>
        </w:rPr>
        <w:t xml:space="preserve">В 2025 году было принято в Профсоюз 22 237 чел. </w:t>
      </w:r>
      <w:r w:rsidRPr="00D3474A">
        <w:rPr>
          <w:rFonts w:ascii="Times New Roman" w:eastAsia="Calibri" w:hAnsi="Times New Roman" w:cs="Times New Roman"/>
          <w:i/>
          <w:iCs/>
          <w:sz w:val="28"/>
          <w:szCs w:val="28"/>
        </w:rPr>
        <w:t>(10 306 работников и 11 931 студентов)</w:t>
      </w:r>
      <w:r w:rsidRPr="00D3474A">
        <w:rPr>
          <w:rFonts w:ascii="Times New Roman" w:eastAsia="Calibri" w:hAnsi="Times New Roman" w:cs="Times New Roman"/>
          <w:sz w:val="28"/>
          <w:szCs w:val="28"/>
        </w:rPr>
        <w:t>.</w:t>
      </w:r>
    </w:p>
    <w:p w14:paraId="4CEE8654" w14:textId="11644E5B" w:rsidR="00F07197" w:rsidRPr="00D3474A" w:rsidRDefault="00EB16AD" w:rsidP="00D3474A">
      <w:pPr>
        <w:spacing w:after="0" w:line="288" w:lineRule="auto"/>
        <w:ind w:firstLine="709"/>
        <w:jc w:val="both"/>
        <w:rPr>
          <w:rFonts w:ascii="Times New Roman" w:hAnsi="Times New Roman" w:cs="Times New Roman"/>
          <w:bCs/>
          <w:iCs/>
          <w:color w:val="EE0000"/>
          <w:spacing w:val="-4"/>
          <w:sz w:val="28"/>
          <w:szCs w:val="28"/>
        </w:rPr>
      </w:pPr>
      <w:r w:rsidRPr="00D3474A">
        <w:rPr>
          <w:rFonts w:ascii="Times New Roman" w:hAnsi="Times New Roman" w:cs="Times New Roman"/>
          <w:b/>
          <w:iCs/>
          <w:spacing w:val="-4"/>
          <w:sz w:val="28"/>
          <w:szCs w:val="28"/>
        </w:rPr>
        <w:t>Социальное партнерство одно из важнейших направлений в деятельности профсоюзных организаций и органов управления образованием республики.</w:t>
      </w:r>
      <w:r w:rsidRPr="00D3474A">
        <w:rPr>
          <w:rFonts w:ascii="Times New Roman" w:hAnsi="Times New Roman" w:cs="Times New Roman"/>
          <w:bCs/>
          <w:iCs/>
          <w:spacing w:val="-4"/>
          <w:sz w:val="28"/>
          <w:szCs w:val="28"/>
        </w:rPr>
        <w:t xml:space="preserve"> </w:t>
      </w:r>
    </w:p>
    <w:p w14:paraId="0E57070A" w14:textId="77777777" w:rsidR="00256EEA" w:rsidRPr="00D3474A" w:rsidRDefault="00256EEA" w:rsidP="00D3474A">
      <w:pPr>
        <w:tabs>
          <w:tab w:val="left" w:pos="709"/>
          <w:tab w:val="left" w:pos="851"/>
        </w:tabs>
        <w:spacing w:after="0" w:line="288" w:lineRule="auto"/>
        <w:ind w:firstLine="709"/>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 xml:space="preserve">2025 год – второй год реализации отраслевого Соглашения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гг. </w:t>
      </w:r>
    </w:p>
    <w:p w14:paraId="3BB5BC29"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Действуют 46 территориальных соглашений (в Казани 4 территориальные профсоюзные организации делегировали свои полномочия Республиканской организации для заключения одного Казанского Соглашение между Управлением образования ИКМО Казани и Татарстанской республиканской организацией Общероссийского профсоюза образования). Из 46 территориальных соглашений лишь десять соглашений двухсторонние, 78% соглашений трехсторонние.</w:t>
      </w:r>
    </w:p>
    <w:p w14:paraId="46004D35"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 xml:space="preserve">В составе республиканской организации 49 территориальных профсоюзных организаций, в Нижнекамском муниципальном районе две самостоятельные территориальные профсоюзные организации: работников образования и работников дошкольных образовательных учреждений, заключено два территориальных соглашения. </w:t>
      </w:r>
    </w:p>
    <w:p w14:paraId="149EBBB4" w14:textId="77777777" w:rsidR="00256EEA" w:rsidRPr="00D3474A" w:rsidRDefault="00256EEA" w:rsidP="00D3474A">
      <w:pPr>
        <w:widowControl w:val="0"/>
        <w:suppressAutoHyphens/>
        <w:spacing w:after="0" w:line="288" w:lineRule="auto"/>
        <w:ind w:firstLine="708"/>
        <w:jc w:val="both"/>
        <w:rPr>
          <w:rFonts w:ascii="Times New Roman" w:hAnsi="Times New Roman" w:cs="Times New Roman"/>
          <w:spacing w:val="-4"/>
          <w:sz w:val="28"/>
          <w:szCs w:val="28"/>
          <w:lang w:eastAsia="ar-SA"/>
        </w:rPr>
      </w:pPr>
      <w:r w:rsidRPr="00D3474A">
        <w:rPr>
          <w:rFonts w:ascii="Times New Roman" w:hAnsi="Times New Roman" w:cs="Times New Roman"/>
          <w:spacing w:val="-4"/>
          <w:sz w:val="28"/>
          <w:szCs w:val="28"/>
          <w:lang w:eastAsia="ar-SA"/>
        </w:rPr>
        <w:t>13 декабря 2025 года состоялось совместное заседания Комитета и коллегии Министерства образования и науки Республики Татарстан по обсуждению итогов выполнения отраслевого Соглашения. С информацией выступили министр образования Хадиуллин И. Г., и председатель Татарстанской республиканской организации Профсоюза Проценко И. Н. Информации и презентации размещены на сайте республиканской организации в разделе «Социальное партнерство».</w:t>
      </w:r>
    </w:p>
    <w:p w14:paraId="2893ACE0" w14:textId="77777777" w:rsidR="00256EEA" w:rsidRPr="00D3474A" w:rsidRDefault="00256EEA" w:rsidP="00D3474A">
      <w:pPr>
        <w:widowControl w:val="0"/>
        <w:suppressAutoHyphens/>
        <w:spacing w:after="0" w:line="288" w:lineRule="auto"/>
        <w:ind w:firstLine="708"/>
        <w:jc w:val="both"/>
        <w:rPr>
          <w:rFonts w:ascii="Times New Roman" w:hAnsi="Times New Roman" w:cs="Times New Roman"/>
          <w:spacing w:val="-4"/>
          <w:sz w:val="28"/>
          <w:szCs w:val="28"/>
          <w:lang w:eastAsia="ar-SA"/>
        </w:rPr>
      </w:pPr>
      <w:r w:rsidRPr="00D3474A">
        <w:rPr>
          <w:rFonts w:ascii="Times New Roman" w:hAnsi="Times New Roman" w:cs="Times New Roman"/>
          <w:spacing w:val="-4"/>
          <w:sz w:val="28"/>
          <w:szCs w:val="28"/>
          <w:lang w:eastAsia="ar-SA"/>
        </w:rPr>
        <w:t xml:space="preserve">Содержание отраслевого соглашения актуализируется в связи с изменением законодательства, вносятся дополнительные льготы и гарантии для работников. Дополнительное соглашение проходит уведомительную экспертизу в Министерстве </w:t>
      </w:r>
      <w:r w:rsidRPr="00D3474A">
        <w:rPr>
          <w:rFonts w:ascii="Times New Roman" w:hAnsi="Times New Roman" w:cs="Times New Roman"/>
          <w:spacing w:val="-4"/>
          <w:sz w:val="28"/>
          <w:szCs w:val="28"/>
          <w:lang w:eastAsia="ar-SA"/>
        </w:rPr>
        <w:lastRenderedPageBreak/>
        <w:t>труда, занятости и социальной защиты Республики Татарстан.</w:t>
      </w:r>
    </w:p>
    <w:p w14:paraId="445BE7F7" w14:textId="77777777" w:rsidR="00256EEA" w:rsidRPr="00D3474A" w:rsidRDefault="00256EEA" w:rsidP="00D3474A">
      <w:pPr>
        <w:spacing w:after="0" w:line="288" w:lineRule="auto"/>
        <w:ind w:firstLine="708"/>
        <w:jc w:val="both"/>
        <w:rPr>
          <w:rFonts w:ascii="Times New Roman" w:hAnsi="Times New Roman" w:cs="Times New Roman"/>
          <w:spacing w:val="-4"/>
          <w:sz w:val="28"/>
          <w:szCs w:val="28"/>
          <w:lang w:eastAsia="ar-SA"/>
        </w:rPr>
      </w:pPr>
      <w:r w:rsidRPr="00D3474A">
        <w:rPr>
          <w:rFonts w:ascii="Times New Roman" w:hAnsi="Times New Roman" w:cs="Times New Roman"/>
          <w:spacing w:val="-4"/>
          <w:sz w:val="28"/>
          <w:szCs w:val="28"/>
          <w:lang w:eastAsia="ar-SA"/>
        </w:rPr>
        <w:t>Колдоговорная кампания в республиканской организации по вертикали проходит в единые сроки.</w:t>
      </w:r>
    </w:p>
    <w:p w14:paraId="14DEB95D" w14:textId="77777777" w:rsidR="00256EEA" w:rsidRPr="00D3474A" w:rsidRDefault="00256EEA" w:rsidP="00D3474A">
      <w:pPr>
        <w:widowControl w:val="0"/>
        <w:suppressAutoHyphens/>
        <w:spacing w:after="0" w:line="288" w:lineRule="auto"/>
        <w:jc w:val="both"/>
        <w:rPr>
          <w:rFonts w:ascii="Times New Roman" w:hAnsi="Times New Roman" w:cs="Times New Roman"/>
          <w:spacing w:val="-4"/>
          <w:sz w:val="28"/>
          <w:szCs w:val="28"/>
          <w:lang w:eastAsia="ar-SA"/>
        </w:rPr>
      </w:pPr>
      <w:r w:rsidRPr="00D3474A">
        <w:rPr>
          <w:rFonts w:ascii="Times New Roman" w:hAnsi="Times New Roman" w:cs="Times New Roman"/>
          <w:spacing w:val="-4"/>
          <w:sz w:val="28"/>
          <w:szCs w:val="28"/>
          <w:lang w:eastAsia="ar-SA"/>
        </w:rPr>
        <w:t>Республиканская организация формирует макет территориального соглашения, проводит</w:t>
      </w:r>
      <w:r w:rsidRPr="00D3474A">
        <w:rPr>
          <w:rFonts w:ascii="Times New Roman" w:hAnsi="Times New Roman" w:cs="Times New Roman"/>
          <w:bCs/>
          <w:spacing w:val="-4"/>
          <w:sz w:val="28"/>
          <w:szCs w:val="28"/>
          <w:lang w:eastAsia="ar-SA"/>
        </w:rPr>
        <w:t xml:space="preserve"> экспертизу проектов соглашений и коллективных договоров </w:t>
      </w:r>
      <w:r w:rsidRPr="00D3474A">
        <w:rPr>
          <w:rFonts w:ascii="Times New Roman" w:hAnsi="Times New Roman" w:cs="Times New Roman"/>
          <w:spacing w:val="-4"/>
          <w:sz w:val="28"/>
          <w:szCs w:val="28"/>
          <w:lang w:eastAsia="ar-SA"/>
        </w:rPr>
        <w:t>на соответствие их законодательству и соглашению.</w:t>
      </w:r>
    </w:p>
    <w:p w14:paraId="3F79D4F7"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Большое внимание уделялось содержанию территориальных соглашений и оказанию практической помощи в актуализации содержания коллективных договоров. Специалистами аппарата Татарстанской республиканской организации Общероссийского Профсоюза образования оказывалась методическая помощь.</w:t>
      </w:r>
    </w:p>
    <w:p w14:paraId="3FEBD9B4"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В рамках социального диалога со всеми ветвями власти решались вопросы повышения заработной платы, создания условий труда, профессионального развития, установления дополнительных мер социальной поддержки, развития конкурсного движения.</w:t>
      </w:r>
    </w:p>
    <w:p w14:paraId="560B9D4A" w14:textId="77777777" w:rsidR="00256EEA" w:rsidRPr="00D3474A" w:rsidRDefault="00256EEA" w:rsidP="00D3474A">
      <w:pPr>
        <w:spacing w:after="0" w:line="288" w:lineRule="auto"/>
        <w:ind w:firstLine="708"/>
        <w:jc w:val="both"/>
        <w:rPr>
          <w:rFonts w:ascii="Times New Roman" w:eastAsia="Calibri" w:hAnsi="Times New Roman" w:cs="Times New Roman"/>
          <w:spacing w:val="-6"/>
          <w:sz w:val="28"/>
          <w:szCs w:val="28"/>
        </w:rPr>
      </w:pPr>
      <w:r w:rsidRPr="00D3474A">
        <w:rPr>
          <w:rFonts w:ascii="Times New Roman" w:eastAsia="Calibri" w:hAnsi="Times New Roman" w:cs="Times New Roman"/>
          <w:spacing w:val="-6"/>
          <w:sz w:val="28"/>
          <w:szCs w:val="28"/>
        </w:rPr>
        <w:t xml:space="preserve">Татарстанская республиканская организация профсоюза </w:t>
      </w:r>
      <w:r w:rsidRPr="00D3474A">
        <w:rPr>
          <w:rFonts w:ascii="Times New Roman" w:eastAsia="Calibri" w:hAnsi="Times New Roman" w:cs="Times New Roman"/>
          <w:bCs/>
          <w:spacing w:val="-6"/>
          <w:sz w:val="28"/>
          <w:szCs w:val="28"/>
        </w:rPr>
        <w:t xml:space="preserve">объединяет 91,3% работников </w:t>
      </w:r>
      <w:r w:rsidRPr="00D3474A">
        <w:rPr>
          <w:rFonts w:ascii="Times New Roman" w:eastAsia="Calibri" w:hAnsi="Times New Roman" w:cs="Times New Roman"/>
          <w:spacing w:val="-6"/>
          <w:sz w:val="28"/>
          <w:szCs w:val="28"/>
        </w:rPr>
        <w:t xml:space="preserve">отрасли. Это позволяет иметь крепкую позицию в государственно-общественном управлении, быть услышанными во властных структурах, а как следствие - добиваться улучшений норм труда, повышать материальное благосостояние членов профсоюза и отслеживать, чтобы права и интересы работников не нарушались.    </w:t>
      </w:r>
    </w:p>
    <w:p w14:paraId="169E03FD" w14:textId="77777777" w:rsidR="00256EEA" w:rsidRPr="00D3474A" w:rsidRDefault="00256EEA" w:rsidP="00D3474A">
      <w:pPr>
        <w:spacing w:after="0" w:line="288" w:lineRule="auto"/>
        <w:ind w:firstLine="708"/>
        <w:jc w:val="both"/>
        <w:rPr>
          <w:rFonts w:ascii="Times New Roman" w:eastAsia="Calibri" w:hAnsi="Times New Roman" w:cs="Times New Roman"/>
          <w:spacing w:val="-4"/>
          <w:kern w:val="2"/>
          <w:sz w:val="28"/>
          <w:szCs w:val="28"/>
          <w14:ligatures w14:val="standardContextual"/>
        </w:rPr>
      </w:pPr>
      <w:r w:rsidRPr="00D3474A">
        <w:rPr>
          <w:rFonts w:ascii="Times New Roman" w:eastAsia="Calibri" w:hAnsi="Times New Roman" w:cs="Times New Roman"/>
          <w:spacing w:val="-4"/>
          <w:kern w:val="2"/>
          <w:sz w:val="28"/>
          <w:szCs w:val="28"/>
          <w14:ligatures w14:val="standardContextual"/>
        </w:rPr>
        <w:t>Вопросы своевременности выплат зарплаты, ее размера и регулярной индексации находятся под постоянным контролем республиканских и территориальных профсоюзных организаций. В течение всего 2025 года ни одного случая задержки зарплат сотрудникам образовательных учреждений зафиксировано не было. Информирование работников о структуре их заработной платы осуществляется посредством выдачи расчетных листов.</w:t>
      </w:r>
    </w:p>
    <w:p w14:paraId="470BCE29" w14:textId="77777777" w:rsidR="00256EEA" w:rsidRPr="00D3474A" w:rsidRDefault="00256EEA" w:rsidP="00D3474A">
      <w:pPr>
        <w:spacing w:after="0" w:line="288" w:lineRule="auto"/>
        <w:ind w:firstLine="708"/>
        <w:jc w:val="both"/>
        <w:rPr>
          <w:rFonts w:ascii="Times New Roman" w:eastAsia="Calibri" w:hAnsi="Times New Roman" w:cs="Times New Roman"/>
          <w:spacing w:val="-4"/>
          <w:kern w:val="2"/>
          <w:sz w:val="28"/>
          <w:szCs w:val="28"/>
          <w14:ligatures w14:val="standardContextual"/>
        </w:rPr>
      </w:pPr>
      <w:r w:rsidRPr="00D3474A">
        <w:rPr>
          <w:rFonts w:ascii="Times New Roman" w:eastAsia="Calibri" w:hAnsi="Times New Roman" w:cs="Times New Roman"/>
          <w:spacing w:val="-4"/>
          <w:kern w:val="2"/>
          <w:sz w:val="28"/>
          <w:szCs w:val="28"/>
          <w14:ligatures w14:val="standardContextual"/>
        </w:rPr>
        <w:t>Эффективное сотрудничество всех участников социального партнерства и конструктивный диалог способствуют повышению материального уровня жизни педагогов. Так, в 2025 году дважды увеличивался размер должностных окладов учителей - на 10%. Руководители образовательных учреждений получили повышение стимулирующих выплат на сумму от двух до семи тысяч рублей ежемесячно. Повышены были и дополнительные начисления за руководство кабинетов, лабораторий, музеев, спортивных залов и учебных участков.</w:t>
      </w:r>
    </w:p>
    <w:p w14:paraId="2AF0DF26" w14:textId="77777777" w:rsidR="00256EEA" w:rsidRPr="00D3474A" w:rsidRDefault="00256EEA" w:rsidP="00D3474A">
      <w:pPr>
        <w:spacing w:after="0" w:line="288" w:lineRule="auto"/>
        <w:ind w:firstLine="708"/>
        <w:jc w:val="both"/>
        <w:rPr>
          <w:rFonts w:ascii="Times New Roman" w:eastAsia="Calibri" w:hAnsi="Times New Roman" w:cs="Times New Roman"/>
          <w:spacing w:val="-4"/>
          <w:kern w:val="2"/>
          <w:sz w:val="28"/>
          <w:szCs w:val="28"/>
          <w14:ligatures w14:val="standardContextual"/>
        </w:rPr>
      </w:pPr>
      <w:r w:rsidRPr="00D3474A">
        <w:rPr>
          <w:rFonts w:ascii="Times New Roman" w:eastAsia="Calibri" w:hAnsi="Times New Roman" w:cs="Times New Roman"/>
          <w:spacing w:val="-4"/>
          <w:kern w:val="2"/>
          <w:sz w:val="28"/>
          <w:szCs w:val="28"/>
          <w14:ligatures w14:val="standardContextual"/>
        </w:rPr>
        <w:t>Кроме того, с начала учебного года молодые специалисты начали получать повышенную ежемесячную выплату в размере десяти тысяч рублей (ранее она составляла лишь две тысячи пятьсот десять). Эта мера коснулась теперь и преподавателей профессиональных училищ и техникумов.</w:t>
      </w:r>
    </w:p>
    <w:p w14:paraId="75AD8FFD" w14:textId="77777777" w:rsidR="00256EEA" w:rsidRPr="00D3474A" w:rsidRDefault="00256EEA" w:rsidP="00D3474A">
      <w:pPr>
        <w:spacing w:after="0" w:line="288" w:lineRule="auto"/>
        <w:jc w:val="both"/>
        <w:rPr>
          <w:rFonts w:ascii="Times New Roman" w:eastAsia="Calibri" w:hAnsi="Times New Roman" w:cs="Times New Roman"/>
          <w:spacing w:val="-4"/>
          <w:kern w:val="2"/>
          <w:sz w:val="28"/>
          <w:szCs w:val="28"/>
          <w14:ligatures w14:val="standardContextual"/>
        </w:rPr>
      </w:pPr>
      <w:r w:rsidRPr="00D3474A">
        <w:rPr>
          <w:rFonts w:ascii="Times New Roman" w:eastAsia="Calibri" w:hAnsi="Times New Roman" w:cs="Times New Roman"/>
          <w:spacing w:val="-4"/>
          <w:kern w:val="2"/>
          <w:sz w:val="28"/>
          <w:szCs w:val="28"/>
          <w14:ligatures w14:val="standardContextual"/>
        </w:rPr>
        <w:lastRenderedPageBreak/>
        <w:t>Значительные изменения произошли и в оплате труда тех сотрудников, кто задействован в проведении государственных экзаменов. Если ранее компенсация составляла около 19 рублей в час, то теперь этот показатель вырос до 200 рублей в час.</w:t>
      </w:r>
    </w:p>
    <w:p w14:paraId="1E79DF4A" w14:textId="77777777" w:rsidR="00256EEA" w:rsidRPr="00D3474A" w:rsidRDefault="00256EEA" w:rsidP="00D3474A">
      <w:pPr>
        <w:spacing w:after="0" w:line="288" w:lineRule="auto"/>
        <w:ind w:firstLine="709"/>
        <w:jc w:val="both"/>
        <w:rPr>
          <w:rFonts w:ascii="Times New Roman" w:eastAsia="Calibri" w:hAnsi="Times New Roman" w:cs="Times New Roman"/>
          <w:spacing w:val="-4"/>
          <w:kern w:val="2"/>
          <w:sz w:val="28"/>
          <w:szCs w:val="28"/>
          <w14:ligatures w14:val="standardContextual"/>
        </w:rPr>
      </w:pPr>
      <w:r w:rsidRPr="00D3474A">
        <w:rPr>
          <w:rFonts w:ascii="Times New Roman" w:eastAsia="Calibri" w:hAnsi="Times New Roman" w:cs="Times New Roman"/>
          <w:spacing w:val="-4"/>
          <w:kern w:val="2"/>
          <w:sz w:val="28"/>
          <w:szCs w:val="28"/>
          <w14:ligatures w14:val="standardContextual"/>
        </w:rPr>
        <w:t xml:space="preserve">Количество грантополучателей премии «Наш новый учитель», предназначенной для поддержки молодых кадров, увеличилось вдвое - с 200 до 500 человек. Расширился и круг претендентов на получение премий: кроме школьных учителей, правом претендовать на нее обзавелись воспитатели дошкольных учреждений, педагоги дополнительного образования и преподаватели среднего профессионального образования.  </w:t>
      </w:r>
    </w:p>
    <w:p w14:paraId="4477CF75" w14:textId="77777777" w:rsidR="00256EEA" w:rsidRPr="00D3474A" w:rsidRDefault="00256EEA" w:rsidP="00D3474A">
      <w:pPr>
        <w:spacing w:after="0" w:line="288" w:lineRule="auto"/>
        <w:ind w:firstLine="709"/>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kern w:val="2"/>
          <w:sz w:val="28"/>
          <w:szCs w:val="28"/>
          <w14:ligatures w14:val="standardContextual"/>
        </w:rPr>
        <w:t>По итогам 2025 года предусмотрена премия в размере 30 тысяч рублей для руководителей образовательных организаций, чьи педагоги стали победителями республиканского конкурса лучших педагогов. Введение выплат направлено на поддержку управленческих команд, распространение лучших педагогических практик и повышения качества образования в республике.</w:t>
      </w:r>
    </w:p>
    <w:p w14:paraId="435E9079" w14:textId="77777777" w:rsidR="00256EEA" w:rsidRPr="00D3474A" w:rsidRDefault="00256EEA" w:rsidP="00D3474A">
      <w:pPr>
        <w:widowControl w:val="0"/>
        <w:suppressAutoHyphens/>
        <w:spacing w:after="0" w:line="288" w:lineRule="auto"/>
        <w:ind w:firstLine="708"/>
        <w:jc w:val="both"/>
        <w:rPr>
          <w:rFonts w:ascii="Times New Roman" w:hAnsi="Times New Roman" w:cs="Times New Roman"/>
          <w:bCs/>
          <w:spacing w:val="-4"/>
          <w:sz w:val="28"/>
          <w:szCs w:val="28"/>
          <w:lang w:eastAsia="ar-SA"/>
        </w:rPr>
      </w:pPr>
      <w:r w:rsidRPr="00D3474A">
        <w:rPr>
          <w:rFonts w:ascii="Times New Roman" w:hAnsi="Times New Roman" w:cs="Times New Roman"/>
          <w:bCs/>
          <w:spacing w:val="-4"/>
          <w:sz w:val="28"/>
          <w:szCs w:val="28"/>
          <w:lang w:eastAsia="ar-SA"/>
        </w:rPr>
        <w:t xml:space="preserve">В 2025 году работникам образования выделено 334 квартиры: из них 200 по программе социальная ипотека, 77 - арендное жилье, 19 – индивидуальное строительство, по 12 квартир по программам поддержки молодых и многодетных семей.  На улучшение жилищных условий 8 педагогов получили беспроцентные ссуды на сумму 13 млн.500 тысяч рублей. </w:t>
      </w:r>
    </w:p>
    <w:p w14:paraId="1DD94B0D" w14:textId="77777777" w:rsidR="00256EEA" w:rsidRPr="00D3474A" w:rsidRDefault="00256EEA" w:rsidP="00D3474A">
      <w:pPr>
        <w:widowControl w:val="0"/>
        <w:suppressAutoHyphens/>
        <w:spacing w:after="0" w:line="288" w:lineRule="auto"/>
        <w:ind w:firstLine="708"/>
        <w:jc w:val="both"/>
        <w:rPr>
          <w:rFonts w:ascii="Times New Roman" w:eastAsia="Calibri" w:hAnsi="Times New Roman" w:cs="Times New Roman"/>
          <w:bCs/>
          <w:spacing w:val="-4"/>
          <w:sz w:val="28"/>
          <w:szCs w:val="28"/>
          <w:lang w:eastAsia="ar-SA"/>
        </w:rPr>
      </w:pPr>
      <w:r w:rsidRPr="00D3474A">
        <w:rPr>
          <w:rFonts w:ascii="Times New Roman" w:eastAsia="Calibri" w:hAnsi="Times New Roman" w:cs="Times New Roman"/>
          <w:bCs/>
          <w:spacing w:val="-4"/>
          <w:sz w:val="28"/>
          <w:szCs w:val="28"/>
          <w:lang w:eastAsia="ar-SA"/>
        </w:rPr>
        <w:t>П</w:t>
      </w:r>
      <w:r w:rsidRPr="00D3474A">
        <w:rPr>
          <w:rFonts w:ascii="Times New Roman" w:hAnsi="Times New Roman" w:cs="Times New Roman"/>
          <w:bCs/>
          <w:spacing w:val="-4"/>
          <w:sz w:val="28"/>
          <w:szCs w:val="28"/>
          <w:lang w:eastAsia="ar-SA"/>
        </w:rPr>
        <w:t xml:space="preserve">ринято постановление </w:t>
      </w:r>
      <w:hyperlink r:id="rId8" w:history="1">
        <w:r w:rsidRPr="00D3474A">
          <w:rPr>
            <w:rFonts w:ascii="Times New Roman" w:eastAsia="Calibri" w:hAnsi="Times New Roman" w:cs="Times New Roman"/>
            <w:spacing w:val="-4"/>
            <w:sz w:val="28"/>
            <w:szCs w:val="28"/>
          </w:rPr>
          <w:t>Кабинета Министров Республики Татарстан от 26 декабря 2025 г. N 1166 "О гранте "Жилищный сертификат педагогу"</w:t>
        </w:r>
      </w:hyperlink>
      <w:r w:rsidRPr="00D3474A">
        <w:rPr>
          <w:rFonts w:ascii="Times New Roman" w:eastAsia="Calibri" w:hAnsi="Times New Roman" w:cs="Times New Roman"/>
          <w:b/>
          <w:bCs/>
          <w:spacing w:val="-4"/>
          <w:sz w:val="28"/>
          <w:szCs w:val="28"/>
        </w:rPr>
        <w:t xml:space="preserve">, </w:t>
      </w:r>
      <w:r w:rsidRPr="00D3474A">
        <w:rPr>
          <w:rFonts w:ascii="Times New Roman" w:eastAsia="Calibri" w:hAnsi="Times New Roman" w:cs="Times New Roman"/>
          <w:spacing w:val="-4"/>
          <w:sz w:val="28"/>
          <w:szCs w:val="28"/>
        </w:rPr>
        <w:t>которым</w:t>
      </w:r>
      <w:r w:rsidRPr="00D3474A">
        <w:rPr>
          <w:rFonts w:ascii="Times New Roman" w:eastAsia="Calibri" w:hAnsi="Times New Roman" w:cs="Times New Roman"/>
          <w:b/>
          <w:bCs/>
          <w:spacing w:val="-4"/>
          <w:sz w:val="28"/>
          <w:szCs w:val="28"/>
        </w:rPr>
        <w:t xml:space="preserve"> </w:t>
      </w:r>
      <w:r w:rsidRPr="00D3474A">
        <w:rPr>
          <w:rFonts w:ascii="Times New Roman" w:hAnsi="Times New Roman" w:cs="Times New Roman"/>
          <w:bCs/>
          <w:spacing w:val="-4"/>
          <w:sz w:val="28"/>
          <w:szCs w:val="28"/>
          <w:lang w:eastAsia="ar-SA"/>
        </w:rPr>
        <w:t>предусмотрено 300 сертификатов по 1 млн.</w:t>
      </w:r>
      <w:r w:rsidRPr="00D3474A">
        <w:rPr>
          <w:rFonts w:ascii="Times New Roman" w:eastAsia="Calibri" w:hAnsi="Times New Roman" w:cs="Times New Roman"/>
          <w:bCs/>
          <w:spacing w:val="-4"/>
          <w:sz w:val="28"/>
          <w:szCs w:val="28"/>
          <w:lang w:eastAsia="ar-SA"/>
        </w:rPr>
        <w:t xml:space="preserve"> </w:t>
      </w:r>
      <w:r w:rsidRPr="00D3474A">
        <w:rPr>
          <w:rFonts w:ascii="Times New Roman" w:hAnsi="Times New Roman" w:cs="Times New Roman"/>
          <w:bCs/>
          <w:spacing w:val="-4"/>
          <w:sz w:val="28"/>
          <w:szCs w:val="28"/>
          <w:lang w:eastAsia="ar-SA"/>
        </w:rPr>
        <w:t xml:space="preserve">рублей из средств республиканского бюджета. Также Кабинетом Министров рассматривается проект о </w:t>
      </w:r>
      <w:r w:rsidRPr="00D3474A">
        <w:rPr>
          <w:rFonts w:ascii="Times New Roman" w:eastAsia="Calibri" w:hAnsi="Times New Roman" w:cs="Times New Roman"/>
          <w:bCs/>
          <w:spacing w:val="-4"/>
          <w:sz w:val="28"/>
          <w:szCs w:val="28"/>
          <w:lang w:eastAsia="ar-SA"/>
        </w:rPr>
        <w:t>субсидии педагогам на оплату арендного жилья.</w:t>
      </w:r>
    </w:p>
    <w:p w14:paraId="3420E413"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bCs/>
          <w:spacing w:val="-4"/>
          <w:sz w:val="28"/>
          <w:szCs w:val="28"/>
        </w:rPr>
        <w:t>В отраслевом соглашении</w:t>
      </w:r>
      <w:r w:rsidRPr="00D3474A">
        <w:rPr>
          <w:rFonts w:ascii="Times New Roman" w:eastAsia="Calibri" w:hAnsi="Times New Roman" w:cs="Times New Roman"/>
          <w:spacing w:val="-4"/>
          <w:sz w:val="28"/>
          <w:szCs w:val="28"/>
        </w:rPr>
        <w:t xml:space="preserve"> предусмотрен повышенный уровень мер социальной поддержки только для членов профсоюза. Это и льготы при прохождении педагогической аттестации, и 3 оплачиваемых дня за работу без больничного, и выплаты по социально-значимым причинам. </w:t>
      </w:r>
    </w:p>
    <w:p w14:paraId="6CDA8923" w14:textId="77777777" w:rsidR="00256EEA" w:rsidRPr="00D3474A" w:rsidRDefault="00256EEA" w:rsidP="00D3474A">
      <w:pPr>
        <w:spacing w:after="0" w:line="288" w:lineRule="auto"/>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 xml:space="preserve">В документе есть льготы и гарантии, которые закреплены только в нашей отрасли. Один из примеров – «мамин день». Ежемесячно этой льготой пользуются более 30 тысяч работниц. </w:t>
      </w:r>
    </w:p>
    <w:p w14:paraId="16CBF48F"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 xml:space="preserve">Договоренности на республиканском уровне позволяют расширить многие льготы и закрепить их </w:t>
      </w:r>
      <w:r w:rsidRPr="00D3474A">
        <w:rPr>
          <w:rFonts w:ascii="Times New Roman" w:eastAsia="Calibri" w:hAnsi="Times New Roman" w:cs="Times New Roman"/>
          <w:bCs/>
          <w:spacing w:val="-4"/>
          <w:sz w:val="28"/>
          <w:szCs w:val="28"/>
        </w:rPr>
        <w:t>в территориальных соглашениях.</w:t>
      </w:r>
      <w:r w:rsidRPr="00D3474A">
        <w:rPr>
          <w:rFonts w:ascii="Times New Roman" w:eastAsia="Calibri" w:hAnsi="Times New Roman" w:cs="Times New Roman"/>
          <w:spacing w:val="-4"/>
          <w:sz w:val="28"/>
          <w:szCs w:val="28"/>
        </w:rPr>
        <w:t xml:space="preserve"> Так, в трехсторонних соглашениях предусмотрены единовременные выплаты для молодых педагогов от 10 до 300 тысяч рублей, а также гранты в размере 100 тысяч рублей в течение трех лет, в случае закрепления в районе. А также единовременная выплата в размере 200 тысяч рублей вновь назначенным молодым руководителям образовательных организаций.</w:t>
      </w:r>
    </w:p>
    <w:p w14:paraId="2971DAB5" w14:textId="77777777" w:rsidR="00256EEA" w:rsidRPr="00D3474A" w:rsidRDefault="00256EEA" w:rsidP="00D3474A">
      <w:pPr>
        <w:shd w:val="clear" w:color="auto" w:fill="FFFFFF"/>
        <w:spacing w:after="0" w:line="288" w:lineRule="auto"/>
        <w:ind w:firstLine="708"/>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lastRenderedPageBreak/>
        <w:t>Масштабным проектом республиканской организации в 2025 году стал профсоюзный марафон «Коллективный договор. В чем сила?», который был направлен на совершенствование содержания коллективных договоров; расширение мер социальной поддержки членов профсоюза; повышение роли председателя ППО и престижа первичной профсоюзной организации; укрепление социального диалога.</w:t>
      </w:r>
    </w:p>
    <w:p w14:paraId="0FE0138B" w14:textId="77777777" w:rsidR="00256EEA" w:rsidRPr="00D3474A" w:rsidRDefault="00256EEA" w:rsidP="00D3474A">
      <w:pPr>
        <w:shd w:val="clear" w:color="auto" w:fill="FFFFFF"/>
        <w:spacing w:after="0" w:line="288" w:lineRule="auto"/>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  44 территории, 550 коллективов образовательных организаций и свыше 5 тысяч участников – таков итог полугодового профсоюзного марафона «Коллективный договор. В чем сила?». </w:t>
      </w:r>
    </w:p>
    <w:p w14:paraId="225A8168" w14:textId="77777777" w:rsidR="00256EEA" w:rsidRPr="00D3474A" w:rsidRDefault="00256EEA" w:rsidP="00D3474A">
      <w:pPr>
        <w:shd w:val="clear" w:color="auto" w:fill="FFFFFF"/>
        <w:spacing w:after="0" w:line="288" w:lineRule="auto"/>
        <w:ind w:firstLine="708"/>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Проект начался в апреле, а завершился лишь в ноябре. За это время первичные профсоюзные организации образовательных учреждений тщательно пересмотрели коллективные договоры, обсудили новые льготы и гарантии, которые можно добавить в документ. А затем творчески представили свои идеи на муниципальном этапе профсоюзного марафона, передавая эстафету из района в район. На местах к обсуждению коллективных договоров подключились начальники отделов образования, где-то главы районов и их заместители, руководители исполнительных комитетов муниципальных образования, центров занятости населения.</w:t>
      </w:r>
    </w:p>
    <w:p w14:paraId="05233852" w14:textId="77777777" w:rsidR="00256EEA" w:rsidRPr="00D3474A" w:rsidRDefault="00256EEA" w:rsidP="00D3474A">
      <w:pPr>
        <w:shd w:val="clear" w:color="auto" w:fill="FFFFFF"/>
        <w:spacing w:after="0" w:line="288" w:lineRule="auto"/>
        <w:ind w:firstLine="708"/>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Наличие колдоговора – признак солидной устоявшейся организации, заботящейся о своих кадрах.  В нашей республике, к счастью, это прекрасно понимают, поэтому коллективные договоры заключены во всех образовательных учреждениях, где есть профсоюзные первички, а таких 2824. Проект задумывался для того, чтобы вдохновить на работу с колдоговорами, показать, что в документ можно и нужно вносить изменения и дополнения.</w:t>
      </w:r>
    </w:p>
    <w:p w14:paraId="3334447B" w14:textId="77777777" w:rsidR="00256EEA" w:rsidRPr="00D3474A" w:rsidRDefault="00256EEA" w:rsidP="00D3474A">
      <w:pPr>
        <w:shd w:val="clear" w:color="auto" w:fill="FFFFFF"/>
        <w:spacing w:after="0" w:line="288" w:lineRule="auto"/>
        <w:ind w:firstLine="708"/>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Все участники профсоюзного марафона не только прочитали свой колдоговор, но и создали немало новых льгот. Например, предлагают предусмотреть дополнительный выходной день для беременных сотрудниц и многодетных мам, ввести бесплатную профессиональную психологическую помощь педагогам, обеспечить учителей лекарствами для лечения и профилактики профессиональных заболеваний, а также компенсировать бензин тем, кто вынужден ездить на работу издалека на личном автомобиле.</w:t>
      </w:r>
    </w:p>
    <w:p w14:paraId="77340057" w14:textId="77777777" w:rsidR="00256EEA" w:rsidRPr="00D3474A" w:rsidRDefault="00256EEA" w:rsidP="00D3474A">
      <w:pPr>
        <w:shd w:val="clear" w:color="auto" w:fill="FFFFFF"/>
        <w:spacing w:after="0" w:line="288" w:lineRule="auto"/>
        <w:ind w:firstLine="708"/>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Эти и другие идеи обсудили на итоговом республиканском форуме, которым и завершился профсоюзный марафон. К разговору о важности социального партнерства подключились министр образования и науки Республики Татарстан И. Г. Хадиуллин, первый заместитель министра труда, занятости и социальной защиты РТ Р. Ф. Валиуллов, председатель ФПРТ Е. И. Кузьмичева.</w:t>
      </w:r>
    </w:p>
    <w:p w14:paraId="20FE0BC2" w14:textId="77777777" w:rsidR="00256EEA" w:rsidRPr="00D3474A" w:rsidRDefault="00256EEA" w:rsidP="00D3474A">
      <w:pPr>
        <w:shd w:val="clear" w:color="auto" w:fill="FFFFFF"/>
        <w:spacing w:after="0" w:line="288" w:lineRule="auto"/>
        <w:ind w:firstLine="708"/>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Министр образования и науки Республики Татарстан И.Г. Хадиуллин поделился, что в отраслевом министерстве тоже заключен коллективный договор и создана профсоюзная первичка. «99% сотрудников нашего ведомства состоят в Общероссийском Профсоюзе образования, включая меня», - отметил он.</w:t>
      </w:r>
    </w:p>
    <w:p w14:paraId="4D15D895" w14:textId="77777777" w:rsidR="00256EEA" w:rsidRPr="00D3474A" w:rsidRDefault="00256EEA" w:rsidP="00D3474A">
      <w:pPr>
        <w:shd w:val="clear" w:color="auto" w:fill="FFFFFF"/>
        <w:spacing w:after="0" w:line="288" w:lineRule="auto"/>
        <w:ind w:firstLine="708"/>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lastRenderedPageBreak/>
        <w:t>Завершилась встреча образовательным дискурсом с участием заместителя руководителя аппарата исполкома города Казани – начальника Управления кадровой политики Ирины Бочковой, членом Общественной палаты Республики Татарстан Анастасии Исаевой и директором казанского лицея №146 «Ресурс», председателем общественной региональной организации «Учитель года» Диляры Каримовой. Спикеры рассказали, как создать эффективную команду, развить в коллективах корпоративный дух и наладить диалог.</w:t>
      </w:r>
    </w:p>
    <w:p w14:paraId="5A22B46E"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Во всех коллективных договорах также предусмотрены дополнительные льготы и гарантии. Многие льготы уникальны, они продиктованы временем и актуальными событиями.  Например, специальная военная операция: супругам мобилизованных раз в квартал предоставляется оплачиваемый выходной. Жены, матери и дети могут взять 5 дней отдыха в период отпуска военнослужащего. Появилась льгота многодетным матерям – им предоставляется оплачиваемый свободный один день раз в квартал.</w:t>
      </w:r>
    </w:p>
    <w:p w14:paraId="0070B3CF"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Созданы гарантии и для председателей первичек. В одном из коллективных договоров профсоюзному лидеру предусмотрена единовременная выплата 5000 рублей из фонда экономии заработной платы.</w:t>
      </w:r>
    </w:p>
    <w:p w14:paraId="7EAEC97D" w14:textId="77777777" w:rsidR="00256EEA" w:rsidRPr="00D3474A" w:rsidRDefault="00256EEA" w:rsidP="00D3474A">
      <w:pPr>
        <w:spacing w:after="0" w:line="288" w:lineRule="auto"/>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 xml:space="preserve">Эти и другие льготы опубликованы в электронном реестре льгот и гарантий, созданным на сайте республиканской организации. На сегодняшний день в базе данных свыше 1,5 тысяч различных мер социальной поддержки. </w:t>
      </w:r>
    </w:p>
    <w:p w14:paraId="1274B095"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Макет коллективного договора образовательной организации регулярно актуализируется специалистами республиканской организации Профсоюза.</w:t>
      </w:r>
      <w:r w:rsidRPr="00D3474A">
        <w:rPr>
          <w:rFonts w:ascii="Times New Roman" w:eastAsia="Calibri" w:hAnsi="Times New Roman" w:cs="Times New Roman"/>
          <w:spacing w:val="-4"/>
          <w:sz w:val="28"/>
          <w:szCs w:val="28"/>
        </w:rPr>
        <w:tab/>
      </w:r>
    </w:p>
    <w:p w14:paraId="21A70000"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 xml:space="preserve">Эффективная система социального партнерства позволяет развивать социальные программы за счет бюджета республики. Это доплаты из негосударственного пенсионного фонда и сертификаты на санаторное оздоровление. Благодаря системе сертификатов появилась возможность не просто получить льготную путевку в санаторий республики, но и самостоятельно выбрать время и место отдыха. Сертификат номиналом 25 тысяч рублей получили 1350 человек.  </w:t>
      </w:r>
    </w:p>
    <w:p w14:paraId="1EB7B880" w14:textId="77777777" w:rsidR="00256EEA" w:rsidRPr="00D3474A" w:rsidRDefault="00256EEA" w:rsidP="00D3474A">
      <w:pPr>
        <w:shd w:val="clear" w:color="auto" w:fill="FFFFFF"/>
        <w:spacing w:after="0" w:line="288" w:lineRule="auto"/>
        <w:ind w:firstLine="708"/>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Сохранились и все профсоюзные проекты, направленные на оздоровление и отдых наших работников: льготные профсоюзные путевки в санатории Татарстана, включая профсоюзный уик-энд; отдых и лечение для работников, воспитывающих детей с ограниченными возможностями здоровья; летние туры на Черноморское побережье; теплоходные круизы по Волге. </w:t>
      </w:r>
    </w:p>
    <w:p w14:paraId="092DB855" w14:textId="77777777" w:rsidR="00256EEA" w:rsidRPr="00D3474A" w:rsidRDefault="00256EEA" w:rsidP="00D3474A">
      <w:pPr>
        <w:spacing w:after="0" w:line="288" w:lineRule="auto"/>
        <w:ind w:firstLine="708"/>
        <w:jc w:val="both"/>
        <w:rPr>
          <w:rFonts w:ascii="Times New Roman" w:hAnsi="Times New Roman" w:cs="Times New Roman"/>
          <w:spacing w:val="-4"/>
          <w:sz w:val="28"/>
          <w:szCs w:val="28"/>
        </w:rPr>
      </w:pPr>
      <w:r w:rsidRPr="00D3474A">
        <w:rPr>
          <w:rFonts w:ascii="Times New Roman" w:eastAsia="PT Sans" w:hAnsi="Times New Roman" w:cs="Times New Roman"/>
          <w:spacing w:val="-4"/>
          <w:kern w:val="24"/>
          <w:sz w:val="28"/>
          <w:szCs w:val="28"/>
        </w:rPr>
        <w:t>Пять рейсов на борту теплохода Иван Бунин, свыше 1000 участников, бюджет 12 млн. рублей.  Выходные в санаториях Татарстана по льготной цене, а также льготные путевки от профсоюза, более 3000 участников, бюджет 12 млн. рублей.  Бесплатный 10-дневный отдых в санаториях Татарстана членов Профсоюза, воспитывающих детей с ОВЗ, 30 участников, бюджет – 1,8 млн. рублей.</w:t>
      </w:r>
    </w:p>
    <w:p w14:paraId="3A054057" w14:textId="77777777" w:rsidR="00256EEA" w:rsidRPr="00D3474A" w:rsidRDefault="00256EEA" w:rsidP="00D3474A">
      <w:pPr>
        <w:shd w:val="clear" w:color="auto" w:fill="FFFFFF"/>
        <w:spacing w:after="0" w:line="288" w:lineRule="auto"/>
        <w:ind w:firstLine="708"/>
        <w:jc w:val="both"/>
        <w:rPr>
          <w:rFonts w:ascii="Times New Roman" w:hAnsi="Times New Roman" w:cs="Times New Roman"/>
          <w:spacing w:val="-4"/>
          <w:sz w:val="28"/>
          <w:szCs w:val="28"/>
        </w:rPr>
      </w:pPr>
      <w:r w:rsidRPr="00D3474A">
        <w:rPr>
          <w:rFonts w:ascii="Times New Roman" w:eastAsia="Calibri" w:hAnsi="Times New Roman" w:cs="Times New Roman"/>
          <w:spacing w:val="-4"/>
          <w:sz w:val="28"/>
          <w:szCs w:val="28"/>
        </w:rPr>
        <w:lastRenderedPageBreak/>
        <w:t xml:space="preserve">В 2025 году появились новые автобусные туры в Санкт-Петербург и Волгоград. </w:t>
      </w:r>
      <w:r w:rsidRPr="00D3474A">
        <w:rPr>
          <w:rFonts w:ascii="Times New Roman" w:eastAsia="PT Sans" w:hAnsi="Times New Roman" w:cs="Times New Roman"/>
          <w:spacing w:val="-4"/>
          <w:kern w:val="24"/>
          <w:sz w:val="28"/>
          <w:szCs w:val="28"/>
        </w:rPr>
        <w:t xml:space="preserve">Десять рейсов в города-герои. Проезд на автобусе бесплатный. 450 участников, бюджет – 2,1 млн. рублей.   </w:t>
      </w:r>
    </w:p>
    <w:p w14:paraId="76820A91" w14:textId="77777777" w:rsidR="00256EEA" w:rsidRPr="00D3474A" w:rsidRDefault="00256EEA" w:rsidP="00D3474A">
      <w:pPr>
        <w:shd w:val="clear" w:color="auto" w:fill="FFFFFF"/>
        <w:spacing w:after="0" w:line="288" w:lineRule="auto"/>
        <w:ind w:firstLine="708"/>
        <w:jc w:val="both"/>
        <w:rPr>
          <w:rFonts w:ascii="Times New Roman" w:hAnsi="Times New Roman" w:cs="Times New Roman"/>
          <w:spacing w:val="-6"/>
          <w:sz w:val="28"/>
          <w:szCs w:val="28"/>
        </w:rPr>
      </w:pPr>
      <w:r w:rsidRPr="00D3474A">
        <w:rPr>
          <w:rFonts w:ascii="Times New Roman" w:hAnsi="Times New Roman" w:cs="Times New Roman"/>
          <w:spacing w:val="-6"/>
          <w:sz w:val="28"/>
          <w:szCs w:val="28"/>
        </w:rPr>
        <w:t xml:space="preserve">В 2025 году Татарстанская республиканская организация стала победителем </w:t>
      </w:r>
      <w:r w:rsidRPr="00D3474A">
        <w:rPr>
          <w:rFonts w:ascii="Times New Roman" w:hAnsi="Times New Roman" w:cs="Times New Roman"/>
          <w:spacing w:val="-6"/>
          <w:sz w:val="28"/>
          <w:szCs w:val="28"/>
          <w:shd w:val="clear" w:color="auto" w:fill="FFFFFF"/>
        </w:rPr>
        <w:t>Всероссийского смотр-конкурса «Развитие эффективных институтов социальной поддержки членов Профсоюза» Общероссийского профсоюза образования </w:t>
      </w:r>
      <w:r w:rsidRPr="00D3474A">
        <w:rPr>
          <w:rFonts w:ascii="Times New Roman" w:hAnsi="Times New Roman" w:cs="Times New Roman"/>
          <w:spacing w:val="-6"/>
          <w:sz w:val="28"/>
          <w:szCs w:val="28"/>
        </w:rPr>
        <w:t>в номинации «Лечение и оздоровление».</w:t>
      </w:r>
    </w:p>
    <w:p w14:paraId="75DC4905" w14:textId="77777777" w:rsidR="00256EEA" w:rsidRPr="00D3474A" w:rsidRDefault="00256EEA" w:rsidP="00D3474A">
      <w:pPr>
        <w:spacing w:after="0" w:line="288" w:lineRule="auto"/>
        <w:ind w:firstLine="708"/>
        <w:jc w:val="both"/>
        <w:rPr>
          <w:rFonts w:ascii="Times New Roman" w:eastAsia="Calibri" w:hAnsi="Times New Roman" w:cs="Times New Roman"/>
          <w:bCs/>
          <w:spacing w:val="-6"/>
          <w:sz w:val="28"/>
          <w:szCs w:val="28"/>
        </w:rPr>
      </w:pPr>
      <w:r w:rsidRPr="00D3474A">
        <w:rPr>
          <w:rFonts w:ascii="Times New Roman" w:eastAsia="Calibri" w:hAnsi="Times New Roman" w:cs="Times New Roman"/>
          <w:bCs/>
          <w:spacing w:val="-6"/>
          <w:sz w:val="28"/>
          <w:szCs w:val="28"/>
        </w:rPr>
        <w:t>Республиканская организация системно организуют обучение членов профсоюзов по вопросам социального партнерства на отраслевом и территориальном уровнях, в том числе на базе Учебно-исследовательского центра профсоюзов и школ профсоюзного актива.</w:t>
      </w:r>
    </w:p>
    <w:p w14:paraId="1EEA37D5" w14:textId="77777777" w:rsidR="00256EEA" w:rsidRPr="00D3474A" w:rsidRDefault="00256EEA" w:rsidP="00D3474A">
      <w:pPr>
        <w:spacing w:after="0" w:line="288" w:lineRule="auto"/>
        <w:ind w:firstLine="708"/>
        <w:jc w:val="both"/>
        <w:rPr>
          <w:rFonts w:ascii="Times New Roman" w:eastAsia="Calibri" w:hAnsi="Times New Roman" w:cs="Times New Roman"/>
          <w:spacing w:val="-6"/>
          <w:sz w:val="28"/>
          <w:szCs w:val="28"/>
        </w:rPr>
      </w:pPr>
      <w:r w:rsidRPr="00D3474A">
        <w:rPr>
          <w:rFonts w:ascii="Times New Roman" w:eastAsia="Calibri" w:hAnsi="Times New Roman" w:cs="Times New Roman"/>
          <w:spacing w:val="-6"/>
          <w:sz w:val="28"/>
          <w:szCs w:val="28"/>
        </w:rPr>
        <w:t>Члены профсоюза, председатели первичных организаций активные участники обучающих семинаров Общероссийского Профсоюза образования «Профсоюзный компаса».</w:t>
      </w:r>
    </w:p>
    <w:p w14:paraId="1A6CB954"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 xml:space="preserve">В марте 2025 года председатели территориальных организаций прошли обучение на трехдневном выездном семинаре «Коллективный договор: проблемы заключения, исполнения и изменения» учебного центра Санкт-Петербурга «Успех» в Калининграде. </w:t>
      </w:r>
    </w:p>
    <w:p w14:paraId="580E81EA" w14:textId="77777777" w:rsidR="00256EEA" w:rsidRPr="00D3474A" w:rsidRDefault="00256EEA" w:rsidP="00D3474A">
      <w:pPr>
        <w:widowControl w:val="0"/>
        <w:suppressAutoHyphens/>
        <w:spacing w:after="0" w:line="288" w:lineRule="auto"/>
        <w:ind w:firstLine="708"/>
        <w:jc w:val="both"/>
        <w:rPr>
          <w:rFonts w:ascii="Times New Roman" w:hAnsi="Times New Roman" w:cs="Times New Roman"/>
          <w:spacing w:val="-4"/>
          <w:sz w:val="28"/>
          <w:szCs w:val="28"/>
          <w:lang w:eastAsia="ar-SA"/>
        </w:rPr>
      </w:pPr>
      <w:r w:rsidRPr="00D3474A">
        <w:rPr>
          <w:rFonts w:ascii="Times New Roman" w:hAnsi="Times New Roman" w:cs="Times New Roman"/>
          <w:spacing w:val="-4"/>
          <w:sz w:val="28"/>
          <w:szCs w:val="28"/>
          <w:lang w:eastAsia="ar-SA"/>
        </w:rPr>
        <w:t>Республиканская организация в 2025 году провела республиканский конкурс «Лучший коллективный договор».  10 образовательных организаций приняли участие во Всероссийском конкурсе «Организация высокой эффективности», пять из которых стали призерами республиканского этапа.</w:t>
      </w:r>
    </w:p>
    <w:p w14:paraId="3F9AC2E7" w14:textId="77777777" w:rsidR="00256EEA" w:rsidRPr="00D3474A" w:rsidRDefault="00256EEA" w:rsidP="00D3474A">
      <w:pPr>
        <w:spacing w:after="0" w:line="288" w:lineRule="auto"/>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ab/>
        <w:t xml:space="preserve">Продолжается работа Профсоюза на всех уровнях с обращениями членов Профсоюза. </w:t>
      </w:r>
    </w:p>
    <w:p w14:paraId="2F33EA0A"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Наибольшее количество вопросов на следующие темы:</w:t>
      </w:r>
    </w:p>
    <w:p w14:paraId="75A65E77"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 реализация нормы коллективного договора о единовременной выплате при увольнении работника впервые после достижения пенсионного возраста;</w:t>
      </w:r>
    </w:p>
    <w:p w14:paraId="0A82FD76" w14:textId="77777777" w:rsidR="00256EEA" w:rsidRPr="00D3474A" w:rsidRDefault="00256EEA" w:rsidP="00D3474A">
      <w:pPr>
        <w:spacing w:after="0" w:line="288" w:lineRule="auto"/>
        <w:ind w:firstLine="708"/>
        <w:jc w:val="both"/>
        <w:rPr>
          <w:rFonts w:ascii="Times New Roman" w:eastAsia="Calibri" w:hAnsi="Times New Roman" w:cs="Times New Roman"/>
          <w:spacing w:val="-6"/>
          <w:sz w:val="28"/>
          <w:szCs w:val="28"/>
        </w:rPr>
      </w:pPr>
      <w:r w:rsidRPr="00D3474A">
        <w:rPr>
          <w:rFonts w:ascii="Times New Roman" w:eastAsia="Calibri" w:hAnsi="Times New Roman" w:cs="Times New Roman"/>
          <w:spacing w:val="-6"/>
          <w:sz w:val="28"/>
          <w:szCs w:val="28"/>
        </w:rPr>
        <w:t>- порядок и условия назначения единовременных стимулирующих выплат педагогическим работникам с целью доведения размера заработной платы до размера, установленного Указом Президента РФ от 07.05.2012г. № 597 (далее Указ Президента РФ);</w:t>
      </w:r>
    </w:p>
    <w:p w14:paraId="5E423FA7"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 получение звания «Ветеран труда» и предусмотренных льгот;</w:t>
      </w:r>
    </w:p>
    <w:p w14:paraId="2E90D4D1"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 продолжительность рабочего времени при возложении дополнительного объема работы и другие.</w:t>
      </w:r>
    </w:p>
    <w:p w14:paraId="05412607" w14:textId="77777777" w:rsidR="00256EEA" w:rsidRPr="00D3474A" w:rsidRDefault="00256EEA" w:rsidP="00D3474A">
      <w:pPr>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t>Целенаправленная работа по развитию социального партнерства позволяет обеспечить реализацию отраслевого, 46 территориальных соглашений, 2824 коллективных договоров, регулирующих социально-трудовые отношения 129491 работника образования и 118246 членов профсоюза.</w:t>
      </w:r>
    </w:p>
    <w:p w14:paraId="2F5C94B0" w14:textId="77777777" w:rsidR="00256EEA" w:rsidRPr="00D3474A" w:rsidRDefault="00256EEA" w:rsidP="00D3474A">
      <w:pPr>
        <w:shd w:val="clear" w:color="auto" w:fill="FFFFFF"/>
        <w:spacing w:after="0" w:line="288" w:lineRule="auto"/>
        <w:ind w:firstLine="708"/>
        <w:jc w:val="both"/>
        <w:rPr>
          <w:rFonts w:ascii="Times New Roman" w:eastAsia="Calibri" w:hAnsi="Times New Roman" w:cs="Times New Roman"/>
          <w:spacing w:val="-4"/>
          <w:sz w:val="28"/>
          <w:szCs w:val="28"/>
        </w:rPr>
      </w:pPr>
      <w:r w:rsidRPr="00D3474A">
        <w:rPr>
          <w:rFonts w:ascii="Times New Roman" w:eastAsia="Calibri" w:hAnsi="Times New Roman" w:cs="Times New Roman"/>
          <w:spacing w:val="-4"/>
          <w:sz w:val="28"/>
          <w:szCs w:val="28"/>
        </w:rPr>
        <w:lastRenderedPageBreak/>
        <w:t xml:space="preserve">Публикации о результатах развития социального партнерства размещались на сайте Татарстанской республиканской организации, в группе </w:t>
      </w:r>
      <w:r w:rsidRPr="00D3474A">
        <w:rPr>
          <w:rFonts w:ascii="Times New Roman" w:eastAsia="Calibri" w:hAnsi="Times New Roman" w:cs="Times New Roman"/>
          <w:spacing w:val="-4"/>
          <w:sz w:val="28"/>
          <w:szCs w:val="28"/>
          <w:lang w:val="en-US"/>
        </w:rPr>
        <w:t>VK</w:t>
      </w:r>
      <w:r w:rsidRPr="00D3474A">
        <w:rPr>
          <w:rFonts w:ascii="Times New Roman" w:eastAsia="Calibri" w:hAnsi="Times New Roman" w:cs="Times New Roman"/>
          <w:spacing w:val="-4"/>
          <w:sz w:val="28"/>
          <w:szCs w:val="28"/>
        </w:rPr>
        <w:t xml:space="preserve">, а также в газетах </w:t>
      </w:r>
      <w:bookmarkStart w:id="2" w:name="_Hlk221723982"/>
      <w:r w:rsidRPr="00D3474A">
        <w:rPr>
          <w:rFonts w:ascii="Times New Roman" w:eastAsia="Calibri" w:hAnsi="Times New Roman" w:cs="Times New Roman"/>
          <w:spacing w:val="-4"/>
          <w:sz w:val="28"/>
          <w:szCs w:val="28"/>
        </w:rPr>
        <w:t>«Профсоюзная среда», «Новое слово» в телесюжетах республиканской программы «Профсоюз- союз сильных» на канале ТНВ.</w:t>
      </w:r>
      <w:bookmarkEnd w:id="2"/>
    </w:p>
    <w:p w14:paraId="703B0410" w14:textId="13F16219" w:rsidR="00C32492" w:rsidRPr="00D3474A" w:rsidRDefault="00C32492" w:rsidP="00D3474A">
      <w:pPr>
        <w:spacing w:after="0" w:line="288" w:lineRule="auto"/>
        <w:ind w:firstLine="709"/>
        <w:jc w:val="both"/>
        <w:rPr>
          <w:rFonts w:ascii="Times New Roman" w:hAnsi="Times New Roman" w:cs="Times New Roman"/>
          <w:iCs/>
          <w:color w:val="EE0000"/>
          <w:spacing w:val="-4"/>
          <w:sz w:val="28"/>
          <w:szCs w:val="28"/>
        </w:rPr>
      </w:pPr>
      <w:r w:rsidRPr="00D3474A">
        <w:rPr>
          <w:rFonts w:ascii="Times New Roman" w:hAnsi="Times New Roman" w:cs="Times New Roman"/>
          <w:b/>
          <w:bCs/>
          <w:iCs/>
          <w:spacing w:val="-4"/>
          <w:sz w:val="28"/>
          <w:szCs w:val="28"/>
        </w:rPr>
        <w:t>Работа с молодыми педагогами - приоритетное направление в деятельности республиканской организации Профсоюза.</w:t>
      </w:r>
      <w:r w:rsidRPr="00D3474A">
        <w:rPr>
          <w:rFonts w:ascii="Times New Roman" w:hAnsi="Times New Roman" w:cs="Times New Roman"/>
          <w:iCs/>
          <w:spacing w:val="-4"/>
          <w:sz w:val="28"/>
          <w:szCs w:val="28"/>
        </w:rPr>
        <w:t xml:space="preserve"> При Татарстанской республиканской организации Общероссийского Профсоюза образования функционирует Совет молодых педагогов. </w:t>
      </w:r>
      <w:r w:rsidRPr="00D3474A">
        <w:rPr>
          <w:rFonts w:ascii="Times New Roman" w:eastAsia="Calibri" w:hAnsi="Times New Roman" w:cs="Times New Roman"/>
          <w:iCs/>
          <w:spacing w:val="-4"/>
          <w:sz w:val="28"/>
          <w:szCs w:val="28"/>
        </w:rPr>
        <w:t xml:space="preserve">25 тыс. молодых педагогических работников, из них 92% состоят в Профсоюзе. </w:t>
      </w:r>
      <w:r w:rsidRPr="00D3474A">
        <w:rPr>
          <w:rFonts w:ascii="Times New Roman" w:eastAsia="Calibri" w:hAnsi="Times New Roman" w:cs="Times New Roman"/>
          <w:iCs/>
          <w:color w:val="EE0000"/>
          <w:spacing w:val="-4"/>
          <w:sz w:val="28"/>
          <w:szCs w:val="28"/>
        </w:rPr>
        <w:t xml:space="preserve"> </w:t>
      </w:r>
      <w:r w:rsidRPr="00D3474A">
        <w:rPr>
          <w:rFonts w:ascii="Times New Roman" w:eastAsia="Calibri" w:hAnsi="Times New Roman" w:cs="Times New Roman"/>
          <w:iCs/>
          <w:spacing w:val="-4"/>
          <w:sz w:val="28"/>
          <w:szCs w:val="28"/>
        </w:rPr>
        <w:t xml:space="preserve">СМП РТ является сплоченным коллективом, способным решать проблемы и вести за собой молодых педагогов республики. </w:t>
      </w:r>
      <w:bookmarkStart w:id="3" w:name="_Hlk9347840"/>
      <w:r w:rsidRPr="00D3474A">
        <w:rPr>
          <w:rFonts w:ascii="Times New Roman" w:eastAsia="Calibri" w:hAnsi="Times New Roman" w:cs="Times New Roman"/>
          <w:iCs/>
          <w:color w:val="EE0000"/>
          <w:spacing w:val="-4"/>
          <w:sz w:val="28"/>
          <w:szCs w:val="28"/>
        </w:rPr>
        <w:t xml:space="preserve"> </w:t>
      </w:r>
      <w:bookmarkEnd w:id="3"/>
    </w:p>
    <w:p w14:paraId="75DBEF50" w14:textId="1E1259B9" w:rsidR="00C32492" w:rsidRPr="00D3474A" w:rsidRDefault="00C32492" w:rsidP="00D3474A">
      <w:pPr>
        <w:spacing w:after="0" w:line="288" w:lineRule="auto"/>
        <w:ind w:firstLine="709"/>
        <w:jc w:val="both"/>
        <w:rPr>
          <w:rFonts w:ascii="Times New Roman" w:hAnsi="Times New Roman" w:cs="Times New Roman"/>
          <w:iCs/>
          <w:spacing w:val="-4"/>
          <w:sz w:val="28"/>
          <w:szCs w:val="28"/>
        </w:rPr>
      </w:pPr>
      <w:r w:rsidRPr="00D3474A">
        <w:rPr>
          <w:rFonts w:ascii="Times New Roman" w:hAnsi="Times New Roman" w:cs="Times New Roman"/>
          <w:iCs/>
          <w:spacing w:val="-4"/>
          <w:sz w:val="28"/>
          <w:szCs w:val="28"/>
        </w:rPr>
        <w:t>С 21 по 23 марта прошла Республиканская педагогическая школа на базе санатория «Ливадия – Татарстан». В ней приняли участие 100 человек: председатели и члены СМП муниципальных районов Республики Татарстан.</w:t>
      </w:r>
      <w:r w:rsidR="0013297C" w:rsidRPr="00D3474A">
        <w:rPr>
          <w:rFonts w:ascii="Times New Roman" w:hAnsi="Times New Roman" w:cs="Times New Roman"/>
          <w:iCs/>
          <w:spacing w:val="-4"/>
          <w:sz w:val="28"/>
          <w:szCs w:val="28"/>
        </w:rPr>
        <w:t xml:space="preserve"> Школа начала свою работу с официального открытия, представления практического опыта работы председателей районных Советов молодых педагогов и командообразования. В следующие два дня участники увидели мастер-классы от лучших учителей республики, встречались с интересными людьми, проходили тренинги, дискуссии об успешном лидерстве, а также посетили творческие вечерние программы.</w:t>
      </w:r>
    </w:p>
    <w:p w14:paraId="2317D0BA" w14:textId="3BBC785B" w:rsidR="00C32492" w:rsidRPr="00D3474A" w:rsidRDefault="0013297C" w:rsidP="00D3474A">
      <w:pPr>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iCs/>
          <w:spacing w:val="-4"/>
          <w:sz w:val="28"/>
          <w:szCs w:val="28"/>
        </w:rPr>
        <w:t>С 21 по 26 апреля</w:t>
      </w:r>
      <w:r w:rsidR="00C32492" w:rsidRPr="00D3474A">
        <w:rPr>
          <w:rFonts w:ascii="Times New Roman" w:hAnsi="Times New Roman" w:cs="Times New Roman"/>
          <w:iCs/>
          <w:spacing w:val="-4"/>
          <w:sz w:val="28"/>
          <w:szCs w:val="28"/>
        </w:rPr>
        <w:t xml:space="preserve"> прошла </w:t>
      </w:r>
      <w:r w:rsidR="00C32492" w:rsidRPr="00D3474A">
        <w:rPr>
          <w:rFonts w:ascii="Times New Roman" w:hAnsi="Times New Roman" w:cs="Times New Roman"/>
          <w:sz w:val="28"/>
          <w:szCs w:val="28"/>
          <w:lang w:val="en-US"/>
        </w:rPr>
        <w:t>XI</w:t>
      </w:r>
      <w:r w:rsidRPr="00D3474A">
        <w:rPr>
          <w:rFonts w:ascii="Times New Roman" w:hAnsi="Times New Roman" w:cs="Times New Roman"/>
          <w:sz w:val="28"/>
          <w:szCs w:val="28"/>
          <w:lang w:val="en-US"/>
        </w:rPr>
        <w:t>V</w:t>
      </w:r>
      <w:r w:rsidR="00C32492" w:rsidRPr="00D3474A">
        <w:rPr>
          <w:rFonts w:ascii="Times New Roman" w:hAnsi="Times New Roman" w:cs="Times New Roman"/>
          <w:sz w:val="28"/>
          <w:szCs w:val="28"/>
        </w:rPr>
        <w:t xml:space="preserve"> сессия Всероссийской педагогической школы на тему «</w:t>
      </w:r>
      <w:r w:rsidRPr="00D3474A">
        <w:rPr>
          <w:rFonts w:ascii="Times New Roman" w:hAnsi="Times New Roman" w:cs="Times New Roman"/>
          <w:sz w:val="28"/>
          <w:szCs w:val="28"/>
        </w:rPr>
        <w:t>Формируем будущее вместе. Молодёжное педагогическое движение в контексте гражданско-патриотического воспитания</w:t>
      </w:r>
      <w:r w:rsidR="00C32492" w:rsidRPr="00D3474A">
        <w:rPr>
          <w:rFonts w:ascii="Times New Roman" w:hAnsi="Times New Roman" w:cs="Times New Roman"/>
          <w:sz w:val="28"/>
          <w:szCs w:val="28"/>
        </w:rPr>
        <w:t xml:space="preserve">». В ВПШ приняли участие представители Татарстана. Полученный опыт был тиражирован в районах республики. </w:t>
      </w:r>
    </w:p>
    <w:p w14:paraId="26866E93" w14:textId="1E2B1B94" w:rsidR="00C3310D" w:rsidRPr="00D3474A" w:rsidRDefault="00C3310D" w:rsidP="00D3474A">
      <w:pPr>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 xml:space="preserve">С 27 июня по 24 июля 10 представителей от Татарстана приняли участие в </w:t>
      </w:r>
      <w:r w:rsidRPr="00D3474A">
        <w:rPr>
          <w:rFonts w:ascii="Times New Roman" w:hAnsi="Times New Roman" w:cs="Times New Roman"/>
          <w:sz w:val="28"/>
          <w:szCs w:val="28"/>
          <w:lang w:val="en-US"/>
        </w:rPr>
        <w:t>XVI</w:t>
      </w:r>
      <w:r w:rsidRPr="00D3474A">
        <w:rPr>
          <w:rFonts w:ascii="Times New Roman" w:hAnsi="Times New Roman" w:cs="Times New Roman"/>
          <w:sz w:val="28"/>
          <w:szCs w:val="28"/>
        </w:rPr>
        <w:t xml:space="preserve"> Межрегиональном Форуму «Таир-2025». Форум был посвящен </w:t>
      </w:r>
      <w:r w:rsidRPr="00D3474A">
        <w:rPr>
          <w:rFonts w:ascii="Times New Roman" w:eastAsia="Times New Roman" w:hAnsi="Times New Roman" w:cs="Times New Roman"/>
          <w:sz w:val="28"/>
          <w:szCs w:val="28"/>
          <w:lang w:eastAsia="ru-RU"/>
        </w:rPr>
        <w:t>80-летию Победы советского народа в Великой Отечественной войне и Году защитника Отечества</w:t>
      </w:r>
      <w:r w:rsidRPr="00D3474A">
        <w:rPr>
          <w:rFonts w:ascii="Times New Roman" w:hAnsi="Times New Roman" w:cs="Times New Roman"/>
          <w:sz w:val="28"/>
          <w:szCs w:val="28"/>
        </w:rPr>
        <w:t xml:space="preserve">. Тема: </w:t>
      </w:r>
      <w:r w:rsidRPr="00D3474A">
        <w:rPr>
          <w:rFonts w:ascii="Times New Roman" w:eastAsia="Times New Roman" w:hAnsi="Times New Roman" w:cs="Times New Roman"/>
          <w:sz w:val="28"/>
          <w:szCs w:val="28"/>
          <w:lang w:eastAsia="ru-RU"/>
        </w:rPr>
        <w:t>«Педагогическое общение: на перекрестке открытых вопросов»</w:t>
      </w:r>
      <w:r w:rsidRPr="00D3474A">
        <w:rPr>
          <w:rFonts w:ascii="Times New Roman" w:hAnsi="Times New Roman" w:cs="Times New Roman"/>
          <w:sz w:val="28"/>
          <w:szCs w:val="28"/>
        </w:rPr>
        <w:t xml:space="preserve">. </w:t>
      </w:r>
    </w:p>
    <w:p w14:paraId="3A9C68FF" w14:textId="1657A37B" w:rsidR="008B6AC5" w:rsidRPr="00D3474A" w:rsidRDefault="008B6AC5" w:rsidP="00D3474A">
      <w:pPr>
        <w:spacing w:after="0" w:line="288" w:lineRule="auto"/>
        <w:ind w:firstLine="709"/>
        <w:jc w:val="both"/>
        <w:rPr>
          <w:rFonts w:ascii="Times New Roman" w:hAnsi="Times New Roman" w:cs="Times New Roman"/>
          <w:b/>
          <w:bCs/>
          <w:sz w:val="28"/>
          <w:szCs w:val="28"/>
          <w:shd w:val="clear" w:color="auto" w:fill="FFFFFF"/>
        </w:rPr>
      </w:pPr>
      <w:r w:rsidRPr="00D3474A">
        <w:rPr>
          <w:rFonts w:ascii="Times New Roman" w:hAnsi="Times New Roman" w:cs="Times New Roman"/>
          <w:b/>
          <w:bCs/>
          <w:sz w:val="28"/>
          <w:szCs w:val="28"/>
          <w:shd w:val="clear" w:color="auto" w:fill="FFFFFF"/>
        </w:rPr>
        <w:t>В 202</w:t>
      </w:r>
      <w:r w:rsidR="005B3777" w:rsidRPr="00D3474A">
        <w:rPr>
          <w:rFonts w:ascii="Times New Roman" w:hAnsi="Times New Roman" w:cs="Times New Roman"/>
          <w:b/>
          <w:bCs/>
          <w:sz w:val="28"/>
          <w:szCs w:val="28"/>
          <w:shd w:val="clear" w:color="auto" w:fill="FFFFFF"/>
        </w:rPr>
        <w:t>5</w:t>
      </w:r>
      <w:r w:rsidRPr="00D3474A">
        <w:rPr>
          <w:rFonts w:ascii="Times New Roman" w:hAnsi="Times New Roman" w:cs="Times New Roman"/>
          <w:b/>
          <w:bCs/>
          <w:sz w:val="28"/>
          <w:szCs w:val="28"/>
          <w:shd w:val="clear" w:color="auto" w:fill="FFFFFF"/>
        </w:rPr>
        <w:t xml:space="preserve"> году Профсоюз образования Татарстана уделил большое внимание правозащитной работе.</w:t>
      </w:r>
    </w:p>
    <w:p w14:paraId="3CF4FD75"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Правовая инспекция труда Татарстанской республиканской организации Общероссийского Профсоюза образования это: 12 штатных правовых инспектора труда территориальных организаций, 1 - главный правовой инспектор труда региональной организации Профсоюза, 39 внештатных инспектора труда территориальных организаций Профсоюза.</w:t>
      </w:r>
    </w:p>
    <w:p w14:paraId="1DAC36D1"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Основная цель деятельности правовой инспекции труда Профсоюза остается неизменной - профилактика правонарушений в сфере труда и устранение нарушений в случае их выявления.</w:t>
      </w:r>
    </w:p>
    <w:p w14:paraId="72BFA413"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lastRenderedPageBreak/>
        <w:t>Наиболее эффективные формы этой работы: плановые выходы в образовательные организации с целью осуществления общественного контроля соблюдения Работодателем трудовых прав членов Профсоюза, правовое просвещение членов Профсоюза, а также оказание методической помощи руководству образовательной организации при реализации работниками трудовых правоотношений.</w:t>
      </w:r>
    </w:p>
    <w:p w14:paraId="3D0656ED"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В 2025 году проведено 245 плановых проверок образовательных организаций республики специалистами территориальных организаций Профсоюза на предмет соблюдения Работодателем трудовых прав работников, реализации норм коллективных договоров.</w:t>
      </w:r>
    </w:p>
    <w:p w14:paraId="37419CD6"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r>
    </w:p>
    <w:p w14:paraId="6B2A964E" w14:textId="77777777" w:rsidR="003F6EA2" w:rsidRPr="00D3474A" w:rsidRDefault="003F6EA2" w:rsidP="00D3474A">
      <w:pPr>
        <w:pStyle w:val="ad"/>
        <w:spacing w:line="288" w:lineRule="auto"/>
        <w:ind w:firstLine="284"/>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 xml:space="preserve">При проведении были изучены трудовые договоры работников ДОУ, трудовые книжки, личные карточки Т 2, расчётные листки, Положения об оплате труда, Табели учёта рабочего времени, графики рабочего времени, журналы приказов, карты специальной оценки условий труда, графики отпусков, коллективные договоры. </w:t>
      </w:r>
    </w:p>
    <w:p w14:paraId="5BD522FF" w14:textId="77777777" w:rsidR="003F6EA2" w:rsidRPr="00D3474A" w:rsidRDefault="003F6EA2" w:rsidP="00D3474A">
      <w:pPr>
        <w:pStyle w:val="ad"/>
        <w:spacing w:line="288" w:lineRule="auto"/>
        <w:ind w:firstLine="284"/>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xml:space="preserve">В результате проверок выявлено: </w:t>
      </w:r>
    </w:p>
    <w:p w14:paraId="1AAC89CC" w14:textId="77777777" w:rsidR="003F6EA2" w:rsidRPr="00D3474A" w:rsidRDefault="003F6EA2" w:rsidP="00D3474A">
      <w:pPr>
        <w:pStyle w:val="ad"/>
        <w:spacing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1)  не начислены доплаты за работу во вредных условиях труда;</w:t>
      </w:r>
    </w:p>
    <w:p w14:paraId="682F25EF" w14:textId="77777777" w:rsidR="003F6EA2" w:rsidRPr="00D3474A" w:rsidRDefault="003F6EA2" w:rsidP="00D3474A">
      <w:pPr>
        <w:pStyle w:val="ad"/>
        <w:spacing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xml:space="preserve">2) трудовой договор содержит режим рабочего времени и отдыха, не соответствующий реальному графику работы и отдыха; </w:t>
      </w:r>
    </w:p>
    <w:p w14:paraId="73CF1EF5" w14:textId="77777777" w:rsidR="003F6EA2" w:rsidRPr="00D3474A" w:rsidRDefault="003F6EA2" w:rsidP="00D3474A">
      <w:pPr>
        <w:pStyle w:val="ad"/>
        <w:spacing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3) в трудовых договорах не указаны условия труда на рабочем месте;</w:t>
      </w:r>
    </w:p>
    <w:p w14:paraId="6BE394BD" w14:textId="77777777" w:rsidR="003F6EA2" w:rsidRPr="00D3474A" w:rsidRDefault="003F6EA2" w:rsidP="00D3474A">
      <w:pPr>
        <w:pStyle w:val="ad"/>
        <w:spacing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4) выявлены факты не ознакомления работника с содержанием трудового договора;</w:t>
      </w:r>
    </w:p>
    <w:p w14:paraId="14CDFAB1" w14:textId="77777777" w:rsidR="003F6EA2" w:rsidRPr="00D3474A" w:rsidRDefault="003F6EA2" w:rsidP="00D3474A">
      <w:pPr>
        <w:pStyle w:val="ad"/>
        <w:spacing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5) при изменении условий трудового договора не заключены дополнительные соглашения, иное.</w:t>
      </w:r>
    </w:p>
    <w:p w14:paraId="3D171EA9"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Нижнекамская территориальная организация Профсоюза провела: 8 – комплексных плановых проверок, 6 проверок в связи с обращениями о нарушении трудовых прав; 55 организаций прошли тематический мониторинг – о предоставлении льгот и гарантий не освобожденным председателям первичных профсоюзных организаций.</w:t>
      </w:r>
    </w:p>
    <w:p w14:paraId="3B000260"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Мониторинг 146-ти сайтов образовательных организаций на предмет размещения актуальных текстов коллективных договоров 2024 – 2027г.г. провела территориальная организация Профсоюза Вахитовского и Приволжского районов Казани (председатель Шарипова Г.А., правовой инспектор труда Харисова Г.В.).</w:t>
      </w:r>
    </w:p>
    <w:p w14:paraId="0A67F392"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xml:space="preserve">Данное мероприятие проведено в связи с протестами прокуроров в адрес образовательных организаций об отсутствии в норме коллективных договоров законодательных новаций в сфере трудовых правоотношений. </w:t>
      </w:r>
    </w:p>
    <w:p w14:paraId="50F7E195"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xml:space="preserve">На практике коллективные договоры ежегодно актуализировались с регистрацией в органах труда и занятости населения, но на сайтах образовательных организаций актуализированные тексты не размещались. Оперативное реагирование </w:t>
      </w:r>
      <w:r w:rsidRPr="00D3474A">
        <w:rPr>
          <w:rFonts w:ascii="Times New Roman" w:hAnsi="Times New Roman" w:cs="Times New Roman"/>
          <w:spacing w:val="-2"/>
          <w:sz w:val="28"/>
          <w:szCs w:val="28"/>
        </w:rPr>
        <w:lastRenderedPageBreak/>
        <w:t>Профсоюза в форме мониторинга позволило сработать на профилактику мер прокурорского реагирования в адрес образовательных организаций.</w:t>
      </w:r>
    </w:p>
    <w:p w14:paraId="5095FE26"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Возникает необходимость в проведении внеплановых проверок по фактам обращений членов Профсоюза о нарушении трудовых прав.</w:t>
      </w:r>
    </w:p>
    <w:p w14:paraId="2543DCA9"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r>
    </w:p>
    <w:p w14:paraId="3775059A"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В ходе всех видов проверок выявлено 800 нарушений, все устранены. Состоялось одно восстановление работника на работе судебными постановлениями. Помощь при обращении в суд оказана Профсоюзом.</w:t>
      </w:r>
    </w:p>
    <w:p w14:paraId="1F64C65B" w14:textId="77777777" w:rsidR="003F6EA2" w:rsidRPr="00D3474A" w:rsidRDefault="003F6EA2" w:rsidP="00D3474A">
      <w:pPr>
        <w:pStyle w:val="s1"/>
        <w:shd w:val="clear" w:color="auto" w:fill="FFFFFF"/>
        <w:spacing w:before="0" w:beforeAutospacing="0" w:after="0" w:afterAutospacing="0" w:line="288" w:lineRule="auto"/>
        <w:ind w:firstLine="708"/>
        <w:jc w:val="both"/>
        <w:rPr>
          <w:color w:val="22272F"/>
          <w:spacing w:val="-2"/>
          <w:sz w:val="28"/>
          <w:szCs w:val="28"/>
        </w:rPr>
      </w:pPr>
      <w:r w:rsidRPr="00D3474A">
        <w:rPr>
          <w:spacing w:val="-2"/>
          <w:sz w:val="28"/>
          <w:szCs w:val="28"/>
        </w:rPr>
        <w:t xml:space="preserve">В 2024 году правовой инспекцией труда Татарстанской республиканской организации Общероссийского Профсоюза образования удалось настоять на предоставлении 1262 –м </w:t>
      </w:r>
      <w:r w:rsidRPr="00D3474A">
        <w:rPr>
          <w:color w:val="22272F"/>
          <w:spacing w:val="-2"/>
          <w:sz w:val="28"/>
          <w:szCs w:val="28"/>
        </w:rPr>
        <w:t xml:space="preserve">Советникам директора по воспитанию и взаимодействию с детскими общественными объединениями </w:t>
      </w:r>
      <w:r w:rsidRPr="00D3474A">
        <w:rPr>
          <w:spacing w:val="-2"/>
          <w:sz w:val="28"/>
          <w:szCs w:val="28"/>
        </w:rPr>
        <w:t>(далее Советник) первого оплачиваемого отпуска продолжительностью 56 календарных дней, несмотря на то, что за первый рабочий год в этой должности постановление Правительства РФ позволяло предоставить 28 календарных дней отпуска.</w:t>
      </w:r>
    </w:p>
    <w:p w14:paraId="781A49A0"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В 2025 году территориальные организации Профсоюза держали на контроле этот вопрос, и отпуска Советникам предоставлялись продолжительностью 56 календарных дней.</w:t>
      </w:r>
    </w:p>
    <w:p w14:paraId="238784A6"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В 2024 году благодаря обращениям Татарстанской республиканской организации Общероссийского Профсоюза образования в органы исполнительной власти республики удалось добиться перерасчета «отпускных выплат» педагогическим работникам образовательных организаций Республики Татарстан, включив в расчет среднего заработка выплаты по майскому Указу Президента РФ № 597 от 12 мая 2012 года. Разовый экономический эффект данного мероприятия составил один миллиард сто пятьдесят тысяч рублей.</w:t>
      </w:r>
    </w:p>
    <w:p w14:paraId="20F8A228"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В отпускной период 2024-2025 гг. Профсоюз контролировал, чтобы суммы «доведения» были включены в состав средней заработной платы при расчете «отпускных».</w:t>
      </w:r>
    </w:p>
    <w:p w14:paraId="7D71A7CD"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Случаев задержек выплаты заработной платы работникам образовательных организаций Республики Татарстан в 2025 году не было.</w:t>
      </w:r>
    </w:p>
    <w:p w14:paraId="0C3F6A6C"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О составных частях заработной платы работников информируют через расчетные листки.</w:t>
      </w:r>
    </w:p>
    <w:p w14:paraId="77E269F4"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О работе по устранению избыточной отчетности образовательные организации республики в течение 2025 года актуализировали локальные правовые акты по причине издания нового правового акта – Приказа Минпросвещения России от 6 ноября 2024 года № 779, вступившего в законную силу с 01.03.2025года.</w:t>
      </w:r>
    </w:p>
    <w:p w14:paraId="4407A2BC"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 xml:space="preserve">Коллективные договоры заключены во всех образовательных организациях республики. </w:t>
      </w:r>
    </w:p>
    <w:p w14:paraId="73FAF21E"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lastRenderedPageBreak/>
        <w:t xml:space="preserve">Макет коллективного договора образовательной организации регулярно актуализируется специалистами республиканской организации Профсоюза. </w:t>
      </w:r>
    </w:p>
    <w:p w14:paraId="7D275158"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По заявлениям работников предоставляются социальные льготы и гарантии, предусмотренные Коллективным договором.</w:t>
      </w:r>
    </w:p>
    <w:p w14:paraId="6868A543"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 xml:space="preserve">Продолжается работа Профсоюза на всех уровнях с обращениями членов Профсоюза. </w:t>
      </w:r>
    </w:p>
    <w:p w14:paraId="1198E4C4"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В 2025 году состоялось 628 письменных обращения, на личном приеме принято порядка 9000 членов Профсоюза.</w:t>
      </w:r>
    </w:p>
    <w:p w14:paraId="318CFC7C"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Наибольшее количество вопросов на следующие темы:</w:t>
      </w:r>
    </w:p>
    <w:p w14:paraId="08BEED41"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условия назначения досрочной страховой пенсии педагогу;</w:t>
      </w:r>
    </w:p>
    <w:p w14:paraId="1FA07FAD"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реализация нормы коллективного договора о единовременной выплате при увольнении работника впервые после достижения пенсионного возраста;</w:t>
      </w:r>
    </w:p>
    <w:p w14:paraId="6B4ED800"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порядок и условия назначения единовременных стимулирующих выплат педагогическим работникам с целью доведения размера заработной платы до размера, установленного Указом Президента РФ от 07.05.2012г. № 597 (далее Указ Президента РФ);</w:t>
      </w:r>
    </w:p>
    <w:p w14:paraId="4AC17521"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продолжительность рабочего времени при возложении дополнительного объема работы и другие.</w:t>
      </w:r>
    </w:p>
    <w:p w14:paraId="7AB75A03"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Лидером по числу обращений членов Профсоюза на протяжении трех последних лет, и в 2025 году тоже - вопросы о порядке, условиях выплаты единовременных стимулирующих выплат педагогическим работникам образовательных организаций с целью доведения размера заработной платы до показателей, установленных Указом Президента РФ; о причинах отсутствия данных доплат директорам, заместителям директоров школ, которые ведут учебную нагрузку.</w:t>
      </w:r>
    </w:p>
    <w:p w14:paraId="67051BED"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xml:space="preserve">Эти вопросы будут оставаться самыми востребованными, ибо труд – это заработная плата. </w:t>
      </w:r>
    </w:p>
    <w:p w14:paraId="4A0D303C"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Оказана правовая помощь в оформлении 81 искового заявления в суды, из них 78 по досрочным педагогическим пенсиям. Представительство в суде от Профсоюза обеспечено при рассмотрении 36 исковых заявлений, все они удовлетворены полностью либо частично; в иные судебные инстанции направлено порядка 20-ти иных судебных обращений (апелляционные, кассационные жалобы).</w:t>
      </w:r>
    </w:p>
    <w:p w14:paraId="77003F2A"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С 15 по 17 апреля 2025 года Татарстанской республиканской организацией Профсоюза организованы и проведены курсы повышения квалификации для штатных профсоюзных инспекторов труда, членов Совета по правовой работе на базе Учебного центра ФПРТ.</w:t>
      </w:r>
    </w:p>
    <w:p w14:paraId="5F843880"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Состоялись публикации в газете «Профсоюзная среда»:</w:t>
      </w:r>
    </w:p>
    <w:p w14:paraId="6E786548"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 1 от 05.01.2025г статьи «Доказано на деле» Арской территориальной организации Профсоюза;</w:t>
      </w:r>
    </w:p>
    <w:p w14:paraId="1BD272BF"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lastRenderedPageBreak/>
        <w:t>- статьи «Льгота есть» № 47 от 19 ноября 2025 года Татарстанской республиканской организации Общероссийского профсоюза образования.</w:t>
      </w:r>
    </w:p>
    <w:p w14:paraId="7388B8F7"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«Бизнес – онлайн» выпуск от 1 сентября 2025 года статья «Учитель в школе на ставку себя не прокормит»: сколько работают и зарабатывают педагоги в Татарстане? с комментариями Татарстанской республиканской организации Общероссийского профсоюза образования.</w:t>
      </w:r>
    </w:p>
    <w:p w14:paraId="5F2CC2AE"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xml:space="preserve"> На канале ТНВ в программе «Профсоюз – союз сильных» о правозащитной работе вышли видеоролики территориальной организации Профсоюза Вахитовского и Приволжского районов Казани, Зеленодольской организации Профсоюза.</w:t>
      </w:r>
    </w:p>
    <w:p w14:paraId="53357D3A"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Публикации на правозащитную тематику в муниципальных СМИ: «Арский вестник» Арская территориальная организация 2 публикации, иные.</w:t>
      </w:r>
    </w:p>
    <w:p w14:paraId="4612091D"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В рамках проведения «Профсоюзной недели» территориальные организации Профсоюза проводят лектории на правовую тематику с освещением новаций законодательства о труде, иного социального законодательства, организованные силами штатных юристов Профсоюза, а также с приглашением специалистов территориальных отделов Социального фонда России. Таким опытом правового просветительства делится Азнакаевская территориальная организация Профсоюза.</w:t>
      </w:r>
    </w:p>
    <w:p w14:paraId="3CF47EB8"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Размещаются ответы на поступающие вопросы в «Гостевой» на сайте Татарстанской республиканской организации Профсоюза; в группе в «Контакте» -информация по актуальным правовым вопросам.</w:t>
      </w:r>
    </w:p>
    <w:p w14:paraId="0AAE22E0" w14:textId="77777777" w:rsidR="003F6EA2" w:rsidRPr="00D3474A" w:rsidRDefault="003F6EA2" w:rsidP="00D3474A">
      <w:pPr>
        <w:spacing w:after="0" w:line="288" w:lineRule="auto"/>
        <w:ind w:firstLine="708"/>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xml:space="preserve">На сайте Нижнекамской ТОРДО ведется рубрика «Профсоюз помог», «Правовая поддержка» с размещением информации консультационного характера и достижений Профсоюза, в частности, о судебной практике по вопросам отстаивания права на досрочную страховую пенсию педагогического работника. </w:t>
      </w:r>
    </w:p>
    <w:p w14:paraId="557CB088" w14:textId="77777777" w:rsidR="003F6EA2" w:rsidRPr="00D3474A" w:rsidRDefault="003F6EA2" w:rsidP="00D3474A">
      <w:pPr>
        <w:spacing w:after="0" w:line="288" w:lineRule="auto"/>
        <w:jc w:val="both"/>
        <w:rPr>
          <w:rFonts w:ascii="Times New Roman" w:hAnsi="Times New Roman" w:cs="Times New Roman"/>
          <w:spacing w:val="-2"/>
          <w:sz w:val="28"/>
          <w:szCs w:val="28"/>
        </w:rPr>
      </w:pPr>
    </w:p>
    <w:p w14:paraId="2B8D4459" w14:textId="77777777" w:rsidR="003F6EA2" w:rsidRPr="00D3474A" w:rsidRDefault="003F6EA2" w:rsidP="00D3474A">
      <w:pPr>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ab/>
        <w:t>Экономическая эффективность от всех видов правозащитной деятельности Татарстанской республиканской организации Общероссийского Профсоюза образования в 2025 году составила порядка 90 миллионов рублей.</w:t>
      </w:r>
    </w:p>
    <w:p w14:paraId="6583D63C" w14:textId="77777777" w:rsidR="003F6EA2" w:rsidRPr="00D3474A" w:rsidRDefault="003F6EA2" w:rsidP="00D3474A">
      <w:pPr>
        <w:spacing w:after="0" w:line="288" w:lineRule="auto"/>
        <w:jc w:val="both"/>
        <w:rPr>
          <w:rFonts w:ascii="Times New Roman" w:hAnsi="Times New Roman" w:cs="Times New Roman"/>
          <w:spacing w:val="-2"/>
          <w:sz w:val="28"/>
          <w:szCs w:val="28"/>
        </w:rPr>
      </w:pPr>
    </w:p>
    <w:p w14:paraId="710A8B86" w14:textId="7EEDE80C" w:rsidR="008B6AC5" w:rsidRPr="00D3474A" w:rsidRDefault="002C1876" w:rsidP="00D3474A">
      <w:pPr>
        <w:spacing w:after="0" w:line="288" w:lineRule="auto"/>
        <w:ind w:firstLine="709"/>
        <w:jc w:val="both"/>
        <w:rPr>
          <w:rFonts w:ascii="Times New Roman" w:hAnsi="Times New Roman" w:cs="Times New Roman"/>
          <w:b/>
          <w:bCs/>
          <w:spacing w:val="2"/>
          <w:sz w:val="28"/>
          <w:szCs w:val="28"/>
        </w:rPr>
      </w:pPr>
      <w:r w:rsidRPr="00D3474A">
        <w:rPr>
          <w:rFonts w:ascii="Times New Roman" w:hAnsi="Times New Roman" w:cs="Times New Roman"/>
          <w:b/>
          <w:bCs/>
          <w:spacing w:val="2"/>
          <w:sz w:val="28"/>
          <w:szCs w:val="28"/>
        </w:rPr>
        <w:t xml:space="preserve">Татарстанская республиканская организация Профсоюза </w:t>
      </w:r>
      <w:r w:rsidR="006614B8" w:rsidRPr="00D3474A">
        <w:rPr>
          <w:rFonts w:ascii="Times New Roman" w:hAnsi="Times New Roman" w:cs="Times New Roman"/>
          <w:b/>
          <w:bCs/>
          <w:spacing w:val="2"/>
          <w:sz w:val="28"/>
          <w:szCs w:val="28"/>
        </w:rPr>
        <w:t xml:space="preserve">образования </w:t>
      </w:r>
      <w:r w:rsidRPr="00D3474A">
        <w:rPr>
          <w:rFonts w:ascii="Times New Roman" w:hAnsi="Times New Roman" w:cs="Times New Roman"/>
          <w:b/>
          <w:bCs/>
          <w:spacing w:val="2"/>
          <w:sz w:val="28"/>
          <w:szCs w:val="28"/>
        </w:rPr>
        <w:t>особое внимание уделя</w:t>
      </w:r>
      <w:r w:rsidR="006614B8" w:rsidRPr="00D3474A">
        <w:rPr>
          <w:rFonts w:ascii="Times New Roman" w:hAnsi="Times New Roman" w:cs="Times New Roman"/>
          <w:b/>
          <w:bCs/>
          <w:spacing w:val="2"/>
          <w:sz w:val="28"/>
          <w:szCs w:val="28"/>
        </w:rPr>
        <w:t>ет</w:t>
      </w:r>
      <w:r w:rsidRPr="00D3474A">
        <w:rPr>
          <w:rFonts w:ascii="Times New Roman" w:hAnsi="Times New Roman" w:cs="Times New Roman"/>
          <w:b/>
          <w:bCs/>
          <w:spacing w:val="2"/>
          <w:sz w:val="28"/>
          <w:szCs w:val="28"/>
        </w:rPr>
        <w:t xml:space="preserve"> охране труда. </w:t>
      </w:r>
    </w:p>
    <w:p w14:paraId="72F3F2A3"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 xml:space="preserve">В 2025 году вступило в силу Постановление Кабинета Министров Республики Татарстан от 10 сентября 2024 г. №757 «Об утверждении нормативных затрат и нормативов объемов услуг на проведение обязательных предварительных, периодических медицинских осмотров (обследований) работников образовательных организаций,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w:t>
      </w:r>
      <w:r w:rsidRPr="00D3474A">
        <w:rPr>
          <w:rFonts w:ascii="Times New Roman" w:hAnsi="Times New Roman" w:cs="Times New Roman"/>
          <w:sz w:val="28"/>
          <w:szCs w:val="28"/>
        </w:rPr>
        <w:lastRenderedPageBreak/>
        <w:t xml:space="preserve">осуществляющих подготовку спортивного резерва, муниципальных районов и городских округов Республики Татарстан, обязательных предварительных и периодических психиатрических освидетельствований работников государственных и муниципальных образовательных организаций на 2025 год и на плановый период 2026 и 2027 годов», что явилось значимым достижением, ввиду снятия напряжения в вопросе финансирования обязательных психиатрических освидетельствований работников образования. Татарстанской республиканской организацией было уделено пристальное внимание реализации данного постановления на практике. </w:t>
      </w:r>
    </w:p>
    <w:p w14:paraId="13B051F3"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Также серьезным вызовом стал кадровый вопрос с внештатными техническими инспекторами труда, поскольку по итогам отчетно-выборной кампании 2024 года многие сложили свои полномочия.</w:t>
      </w:r>
    </w:p>
    <w:p w14:paraId="6E449F22"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bCs/>
          <w:sz w:val="28"/>
          <w:szCs w:val="28"/>
        </w:rPr>
        <w:t>Основные направления и приоритеты в деятельности</w:t>
      </w:r>
      <w:r w:rsidRPr="00D3474A">
        <w:rPr>
          <w:rFonts w:ascii="Times New Roman" w:hAnsi="Times New Roman" w:cs="Times New Roman"/>
          <w:sz w:val="28"/>
          <w:szCs w:val="28"/>
        </w:rPr>
        <w:t xml:space="preserve"> организации Профсоюза, технической инспекции труда Профсоюза и уполномоченных по охране труда Профсоюза в отчетном году. </w:t>
      </w:r>
    </w:p>
    <w:p w14:paraId="5999BC9B"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 xml:space="preserve">С учетом специфики истекшего года, основные усилия республиканской организацией Профсоюза были сосредоточены на следующих направлениях: </w:t>
      </w:r>
    </w:p>
    <w:p w14:paraId="79E57DD1"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 контроль за проведением обязательного психиатрического освидетельствования работников системы образования;</w:t>
      </w:r>
    </w:p>
    <w:p w14:paraId="7418B043"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 анализ изменений нормативно-правовой базы в области охраны труда;</w:t>
      </w:r>
    </w:p>
    <w:p w14:paraId="722EE58F"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 повышение квалификации профсоюзного актива в связи с реализацией нормативных требований в области охраны труда;</w:t>
      </w:r>
    </w:p>
    <w:p w14:paraId="0C299C75"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 контроль за приведением локальных нормативных актов в соответствие с новыми нормами;</w:t>
      </w:r>
    </w:p>
    <w:p w14:paraId="3363F192"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 отстаивание интересов работников образования при проведении расследований несчастных случаев на производстве;</w:t>
      </w:r>
    </w:p>
    <w:p w14:paraId="1C37494E"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 оказание содействия в организации функционирования систем управления охраной труда на основе рискориентированного подхода;</w:t>
      </w:r>
    </w:p>
    <w:p w14:paraId="1003F1F5"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 контроль за качеством проведения в образовательных организациях специальной оценки условий труда, своевременным назначением и полнотой предоставления компенсаций за работу во вредных условиях труда;</w:t>
      </w:r>
    </w:p>
    <w:p w14:paraId="0265F576"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 внедрение в СУОТ образовательных организаций процедур по расследованию и учету микроповреждений;</w:t>
      </w:r>
    </w:p>
    <w:p w14:paraId="1C865EDA"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 информирование профсоюзного актива, членов профсоюза об изменениях в нормативном регулировании охраны труда;</w:t>
      </w:r>
    </w:p>
    <w:p w14:paraId="69F18066" w14:textId="77777777" w:rsidR="006A54B1" w:rsidRPr="00D3474A" w:rsidRDefault="006A54B1" w:rsidP="00D3474A">
      <w:pPr>
        <w:pStyle w:val="a3"/>
        <w:spacing w:after="0" w:line="288" w:lineRule="auto"/>
        <w:ind w:left="0" w:firstLine="709"/>
        <w:contextualSpacing w:val="0"/>
        <w:jc w:val="both"/>
        <w:rPr>
          <w:rFonts w:ascii="Times New Roman" w:hAnsi="Times New Roman" w:cs="Times New Roman"/>
          <w:sz w:val="28"/>
          <w:szCs w:val="28"/>
        </w:rPr>
      </w:pPr>
      <w:r w:rsidRPr="00D3474A">
        <w:rPr>
          <w:rFonts w:ascii="Times New Roman" w:hAnsi="Times New Roman" w:cs="Times New Roman"/>
          <w:sz w:val="28"/>
          <w:szCs w:val="28"/>
        </w:rPr>
        <w:t>- изучение, обобщение и распространение лучших практик по осуществлению общественного контроля за состоянием охраны труда, обеспечению требований законодательства по охране труда, популяризации безопасных методов работы.</w:t>
      </w:r>
    </w:p>
    <w:p w14:paraId="70D7CA87"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Контроль за обучением по охране труда профсоюзного актива.</w:t>
      </w:r>
    </w:p>
    <w:p w14:paraId="21819874"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lastRenderedPageBreak/>
        <w:t>Обучение профсоюзного актива требованиям охраны труда ввиду постоянной трансформации правового поля является одной из важнейших задач как республиканской, так и территориальных организаций профсоюза. Осознавая данный факт, силами главного технического инспектора труда были проведены семинары для руководителей и активистов Профсоюза Зеленодольского, Кукморского и Рыбнослободского районов, оказана методическая помощь образовательным организациям Камско-Устьинского района; вопросы создания и обеспечения функционирования системы управления охраной труда освещались на Всероссийском семинаре-совещании председателей первичных профсоюзных организаций работников образовательных организаций высшего образования.</w:t>
      </w:r>
    </w:p>
    <w:p w14:paraId="03C253EA"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Высокогорского района.</w:t>
      </w:r>
      <w:r w:rsidRPr="00D3474A">
        <w:rPr>
          <w:rFonts w:ascii="Times New Roman" w:hAnsi="Times New Roman" w:cs="Times New Roman"/>
          <w:sz w:val="28"/>
          <w:szCs w:val="28"/>
        </w:rPr>
        <w:t xml:space="preserve"> В новых образовательных учреждениях были проведены собрания трудовых коллективов с участием председателя территориальной организации и внештатного технического инспектора Регины Талаловой по темам: «Меры безопасности при атаке БПЛА», «Принятие постоянных мер безопасности и охране жизни сотрудников при проведении массовых мероприятий в ОУ», «Особенности охраны труда для беременных и инвалидов», «Разрешение конфликтных ситуаций по вопросам охраны труда», «Профилактика профессиональных заболеваний: порядок прохождения медосмотров и реабилитационные меры». </w:t>
      </w:r>
    </w:p>
    <w:p w14:paraId="5119ED35"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Кукморского района.</w:t>
      </w:r>
      <w:r w:rsidRPr="00D3474A">
        <w:rPr>
          <w:rFonts w:ascii="Times New Roman" w:hAnsi="Times New Roman" w:cs="Times New Roman"/>
          <w:sz w:val="28"/>
          <w:szCs w:val="28"/>
        </w:rPr>
        <w:t xml:space="preserve"> 9 октября 2025 года был проведен семинар для председателей первичных профсоюзных организаций на тему «Охрана труда и здоровья работников образования».</w:t>
      </w:r>
    </w:p>
    <w:p w14:paraId="6AADE2BE"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 xml:space="preserve">Всего в отчетном году обучение по охране труда в специализированных учебных центрах прошло 12634 человека, из которых треть — это представители Профсоюза: председатели, уполномоченные по охране труда, члены комиссий по охране труда. </w:t>
      </w:r>
    </w:p>
    <w:p w14:paraId="2BE080B8"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В республике наблюдается тенденция по отказу от обучения по вопросам охраны труда внутри организаций и привлечения учебных центров для обучения всех сотрудников учреждений, что повышает качество обучения, но при этом увеличивает риски несвоевременного обучения работников, принимаемых на работу.</w:t>
      </w:r>
    </w:p>
    <w:p w14:paraId="5EB6E9AF" w14:textId="77777777" w:rsidR="006A54B1" w:rsidRPr="00D3474A" w:rsidRDefault="006A54B1" w:rsidP="00D3474A">
      <w:pPr>
        <w:tabs>
          <w:tab w:val="left" w:pos="709"/>
        </w:tabs>
        <w:spacing w:after="0" w:line="288" w:lineRule="auto"/>
        <w:ind w:firstLine="709"/>
        <w:jc w:val="both"/>
        <w:rPr>
          <w:rFonts w:ascii="Times New Roman" w:hAnsi="Times New Roman" w:cs="Times New Roman"/>
          <w:b/>
          <w:sz w:val="28"/>
          <w:szCs w:val="28"/>
        </w:rPr>
      </w:pPr>
      <w:r w:rsidRPr="00D3474A">
        <w:rPr>
          <w:rFonts w:ascii="Times New Roman" w:hAnsi="Times New Roman" w:cs="Times New Roman"/>
          <w:b/>
          <w:sz w:val="28"/>
          <w:szCs w:val="28"/>
        </w:rPr>
        <w:t>Взаимодействие с органами управления образованием, государственной инспекцией труда, прокуратурой и другими органами государственного контроля (надзора).</w:t>
      </w:r>
    </w:p>
    <w:p w14:paraId="2A2FCC6C"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Взаимодействие с органами управления образования и органами государственного контроля (надзора) осуществляется по различным направлениям. Прежде всего это совместные проверки, которых в 2025 году было проведено 922.</w:t>
      </w:r>
    </w:p>
    <w:p w14:paraId="06C209A7"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Азнакаевского района.</w:t>
      </w:r>
      <w:r w:rsidRPr="00D3474A">
        <w:rPr>
          <w:rFonts w:ascii="Times New Roman" w:hAnsi="Times New Roman" w:cs="Times New Roman"/>
          <w:sz w:val="28"/>
          <w:szCs w:val="28"/>
        </w:rPr>
        <w:t xml:space="preserve"> 23 октября в гимназии г.Азнакаево состоялся профилактический визит координационного Совета Азнакаевского муниципального </w:t>
      </w:r>
      <w:r w:rsidRPr="00D3474A">
        <w:rPr>
          <w:rFonts w:ascii="Times New Roman" w:hAnsi="Times New Roman" w:cs="Times New Roman"/>
          <w:sz w:val="28"/>
          <w:szCs w:val="28"/>
        </w:rPr>
        <w:lastRenderedPageBreak/>
        <w:t>района. Комиссией, с участием председателя Азнакаевской территориальной профсоюзной организацией Л.Б. Валиахметовой, изучено состояние дел по соблюдению антикоррупционного законодательства, норм охраны труда и прав работников, деятельность профсоюза.</w:t>
      </w:r>
    </w:p>
    <w:p w14:paraId="5CF90AE8"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г.Набережные Челны.</w:t>
      </w:r>
      <w:r w:rsidRPr="00D3474A">
        <w:rPr>
          <w:rFonts w:ascii="Times New Roman" w:hAnsi="Times New Roman" w:cs="Times New Roman"/>
          <w:sz w:val="28"/>
          <w:szCs w:val="28"/>
        </w:rPr>
        <w:t xml:space="preserve"> Согласно плану Управления образования, утвержденного приказом № 803 от 27.10.25 г., совместной комиссией была проведена проверка в 7 образовательных учреждений города (СОШ №№ 3, 12, 28, 43, 46, 51, 53) по вопросам функционирования и совершенствования системы управления охраной труда и оценке её эффективности; реализации мероприятий, направленных на выявление, оценку и снижение уровней профессиональных рисков; соблюдению требований законодательства по охране труда.</w:t>
      </w:r>
    </w:p>
    <w:p w14:paraId="59244BCF"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Советского района г.Казани.</w:t>
      </w:r>
      <w:r w:rsidRPr="00D3474A">
        <w:rPr>
          <w:rFonts w:ascii="Times New Roman" w:hAnsi="Times New Roman" w:cs="Times New Roman"/>
          <w:sz w:val="28"/>
          <w:szCs w:val="28"/>
        </w:rPr>
        <w:t xml:space="preserve"> В 2025 году 3 учреждения района были определены для комплексной проверки (МБОУ «СОШ № 181, МАДОУ «Детский сад №402» и МБУДО «ДШИ №6»). Внештатным инспектором по охране труда совместно с представителями Управления образования исполнительного комитета муниципального образования города Казани в данных учреждениях была проверена вся документация по охране труда, организация работы по охране труда.</w:t>
      </w:r>
    </w:p>
    <w:p w14:paraId="607D22C2"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Спасского района.</w:t>
      </w:r>
      <w:r w:rsidRPr="00D3474A">
        <w:rPr>
          <w:rFonts w:ascii="Times New Roman" w:hAnsi="Times New Roman" w:cs="Times New Roman"/>
          <w:sz w:val="28"/>
          <w:szCs w:val="28"/>
        </w:rPr>
        <w:t xml:space="preserve"> В апреле 2025 года были проведены совместные совещания для руководителей школ, детский садов и учреждений дополнительного образования, председателей первичных профсоюзных организаций и уполномоченных по охране труда по теме «Состояние условий охраны труда в образовательных организациях района».</w:t>
      </w:r>
    </w:p>
    <w:p w14:paraId="3BAB4F28"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Еще одно направление – это разъяснительная работа, направленная на профилактику нарушений.</w:t>
      </w:r>
    </w:p>
    <w:p w14:paraId="360893D7"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Балтасинского района.</w:t>
      </w:r>
      <w:r w:rsidRPr="00D3474A">
        <w:rPr>
          <w:rFonts w:ascii="Times New Roman" w:hAnsi="Times New Roman" w:cs="Times New Roman"/>
          <w:sz w:val="28"/>
          <w:szCs w:val="28"/>
        </w:rPr>
        <w:t xml:space="preserve"> 28 апреля 2025 г. проведено совещание руководителей ОО, председателей профкомов с уполномоченными лицами и ответственными по охране труда на базе Соснинской СДК. На совещании выступила помощник Прокурора района Галиуллина Гульнара Миннехаевна, заместитель Руководителя исполкома Галимуллин Ильшат Солтанович, начальник МКУ «Управление образования» Мухарлямов Ренат Камилевич, внештатный инспектор труда Нуриева Гузель Фархатовна. Обсуждались вопросы охраны труда в ОО, проведение СОУТ, организации деятельности уполномоченных лиц в соответствии с нормативными документами. Проведено онлайн-тестирование всех участников совещания по вопросам охраны труда.</w:t>
      </w:r>
    </w:p>
    <w:p w14:paraId="021C5E93"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Профсоюзные организации привлекают надзорные органы к своим мероприятиям, направленным на популяризацию вопросов охраны труда.</w:t>
      </w:r>
    </w:p>
    <w:p w14:paraId="1564DB1D"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ППО КНИТУ (КХТИ).</w:t>
      </w:r>
      <w:r w:rsidRPr="00D3474A">
        <w:rPr>
          <w:rFonts w:ascii="Times New Roman" w:hAnsi="Times New Roman" w:cs="Times New Roman"/>
          <w:sz w:val="28"/>
          <w:szCs w:val="28"/>
        </w:rPr>
        <w:t xml:space="preserve"> В рамках Дня охраны труда, проведённого в апреле 2025 года, профком университета совместно с Управлением производственной </w:t>
      </w:r>
      <w:r w:rsidRPr="00D3474A">
        <w:rPr>
          <w:rFonts w:ascii="Times New Roman" w:hAnsi="Times New Roman" w:cs="Times New Roman"/>
          <w:sz w:val="28"/>
          <w:szCs w:val="28"/>
        </w:rPr>
        <w:lastRenderedPageBreak/>
        <w:t>безопасности и кафедрой промышленной безопасности организовал несколько мероприятий, направленных на популяризацию культуры охраны труда среди сотрудников и студентов: конкурс информационных стендов по охране труда, конкурс стихотворений, посвящённых Всемирному дню охраны труда, онлайн-викторину, а также интерактивный конкурс в игровом формате.</w:t>
      </w:r>
    </w:p>
    <w:p w14:paraId="5936935F"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Итоги всех конкурсов были подведены 29 апреля на итоговом мероприятии в КНИТУ, прошедшем с участием работников (в т.ч. ответственных по охране труда в подразделениях) и студентов, представителей руководства университета и Государственной инспекции труда в РТ. В программе также были тематические выступления и практический блок по доврачебной помощи, после чего победителям и призёрам вручили награды и призы.</w:t>
      </w:r>
    </w:p>
    <w:p w14:paraId="1DC077F5"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Альметьевского района.</w:t>
      </w:r>
      <w:r w:rsidRPr="00D3474A">
        <w:rPr>
          <w:rFonts w:ascii="Times New Roman" w:hAnsi="Times New Roman" w:cs="Times New Roman"/>
          <w:sz w:val="28"/>
          <w:szCs w:val="28"/>
        </w:rPr>
        <w:t xml:space="preserve"> В рамках взаимодействия территориальной организации и администраций образовательных учреждений удалось решить вопрос с возмещением затрат работникам, которые прошли психиатрическое освидетельствование за счет собственных средств (до вступления в силу Постановление Кабинета Министров Республики Татарстан от 10 сентября 2024 г. №757 «Об утверждении нормативных затрат и нормативов объемов услуг на проведение обязательных предварительных, периодических медицинских осмотров (обследований) работников образовательных организаций,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 обязательных предварительных и периодических психиатрических освидетельствований работников государственных и муниципальных образовательных организаций на 2025 год и на плановый период 2026 и 2027 годов». Всего был произведен возврат на сумму свыше 180 тыс. руб.</w:t>
      </w:r>
    </w:p>
    <w:p w14:paraId="7BC6C0AD" w14:textId="77777777" w:rsidR="006A54B1" w:rsidRPr="00D3474A" w:rsidRDefault="006A54B1" w:rsidP="00D3474A">
      <w:pPr>
        <w:tabs>
          <w:tab w:val="left" w:pos="709"/>
        </w:tabs>
        <w:spacing w:after="0" w:line="288" w:lineRule="auto"/>
        <w:ind w:firstLine="709"/>
        <w:jc w:val="both"/>
        <w:rPr>
          <w:rFonts w:ascii="Times New Roman" w:hAnsi="Times New Roman" w:cs="Times New Roman"/>
          <w:b/>
          <w:sz w:val="28"/>
          <w:szCs w:val="28"/>
        </w:rPr>
      </w:pPr>
      <w:r w:rsidRPr="00D3474A">
        <w:rPr>
          <w:rFonts w:ascii="Times New Roman" w:hAnsi="Times New Roman" w:cs="Times New Roman"/>
          <w:b/>
          <w:sz w:val="28"/>
          <w:szCs w:val="28"/>
        </w:rPr>
        <w:t>Специальная оценка условий труда и оценка профессиональных рисков.</w:t>
      </w:r>
    </w:p>
    <w:p w14:paraId="12DAA26A"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За истекший год специальная оценка была проведена на 22724 рабочих местах, из которых 5686 были признаны вредными (4465 – класс 3.1., 1221 – класс 3.2.). Таким образом, по состоянию на 1 января 2025 года специальной оценкой охвачено 94,1% рабочих мест (рост на 1,3% по сравнению с 2024 годом). В ряде районов данная работа заметно отстает: Актанышский (40,8%), Атнинский (55,4%), Лаишевский (43,0%), Новошешминский (32,5%), Нурлатский (33,9%), Рыбнослободский (35,5%).</w:t>
      </w:r>
    </w:p>
    <w:p w14:paraId="68956FD5"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 xml:space="preserve">В рамках общественного контроля главным техническим инспектором труда были выявлены случаи непроведения плановой СОУТ на рабочих местах педагогических работников, условия труда на которых являются оптимальными или допустимыми. Причиной этого явилось неверное толкование работодателями ч.4 ст.8 </w:t>
      </w:r>
      <w:r w:rsidRPr="00D3474A">
        <w:rPr>
          <w:rFonts w:ascii="Times New Roman" w:hAnsi="Times New Roman" w:cs="Times New Roman"/>
          <w:sz w:val="28"/>
          <w:szCs w:val="28"/>
        </w:rPr>
        <w:lastRenderedPageBreak/>
        <w:t>Федерального закона от 28 декабря 2013 г. №426-ФЗ «О специальной оценке условий труда». Руководителям образовательных учреждений выданы представления об устранении выявленных нарушений.</w:t>
      </w:r>
    </w:p>
    <w:p w14:paraId="47F0287A"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По состоянию на 1 января 2025 года свыше 27,4 тыс. работников получают доплаты за работу во вредных условиях труда, около 5,6 тыс. – дополнительный отпуск, и 179 человек – иные виды компенсаций (сокращенная продолжительность рабочего времени, молоко и др.).</w:t>
      </w:r>
    </w:p>
    <w:p w14:paraId="634DB1F3"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Анализ несчастных случаев на производстве.</w:t>
      </w:r>
    </w:p>
    <w:p w14:paraId="36B0AB1E"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За отчетный период в Республике произошло 10 несчастных случаев на производстве, из них 2 тяжелых:</w:t>
      </w:r>
    </w:p>
    <w:p w14:paraId="32A170B2"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1. 12 января 2025 года грузчик Лыбаев А.Ю. АО «Департамент продовольствия и социального питания г.Казани» потерял сознание и упал в результате резкого ухудшения состояния здоровья.</w:t>
      </w:r>
    </w:p>
    <w:p w14:paraId="766D2B7C"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 xml:space="preserve">Диагноз: Очаговая травма головного мозга без открытой внутричерепной раны. Ушиб головного мозга легкой степени. Закрытый перелом лобной кости справа. Ушиб мягких тканей головы. Симптоматическая эпилепсия. Состояние после перенесенного генерализованного эпиприступа </w:t>
      </w:r>
      <w:r w:rsidRPr="00D3474A">
        <w:rPr>
          <w:rFonts w:ascii="Times New Roman" w:hAnsi="Times New Roman" w:cs="Times New Roman"/>
          <w:b/>
          <w:sz w:val="28"/>
          <w:szCs w:val="28"/>
        </w:rPr>
        <w:t>(тяжелый)</w:t>
      </w:r>
      <w:r w:rsidRPr="00D3474A">
        <w:rPr>
          <w:rFonts w:ascii="Times New Roman" w:hAnsi="Times New Roman" w:cs="Times New Roman"/>
          <w:sz w:val="28"/>
          <w:szCs w:val="28"/>
        </w:rPr>
        <w:t>.</w:t>
      </w:r>
    </w:p>
    <w:p w14:paraId="552A378C"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2. 12 ноября 2025 года подсобный рабочий Икомасова О.И. МБОУ «Заинская средняя общеобразовательная школа №4» упала в результате возникшего головокружения.</w:t>
      </w:r>
    </w:p>
    <w:p w14:paraId="4FA1C74E"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 xml:space="preserve">Диагноз. Закрытый многооскольчатый чрезвертельный перелом правой бедренной кости со смещением обломков. Закрытый нестабильный компрессионный перелом тела </w:t>
      </w:r>
      <w:r w:rsidRPr="00D3474A">
        <w:rPr>
          <w:rFonts w:ascii="Times New Roman" w:hAnsi="Times New Roman" w:cs="Times New Roman"/>
          <w:sz w:val="28"/>
          <w:szCs w:val="28"/>
          <w:lang w:val="en-US"/>
        </w:rPr>
        <w:t>L</w:t>
      </w:r>
      <w:r w:rsidRPr="00D3474A">
        <w:rPr>
          <w:rFonts w:ascii="Times New Roman" w:hAnsi="Times New Roman" w:cs="Times New Roman"/>
          <w:sz w:val="28"/>
          <w:szCs w:val="28"/>
        </w:rPr>
        <w:t xml:space="preserve">1 со смещением отломков </w:t>
      </w:r>
      <w:r w:rsidRPr="00D3474A">
        <w:rPr>
          <w:rFonts w:ascii="Times New Roman" w:hAnsi="Times New Roman" w:cs="Times New Roman"/>
          <w:b/>
          <w:sz w:val="28"/>
          <w:szCs w:val="28"/>
        </w:rPr>
        <w:t>(тяжелый)</w:t>
      </w:r>
      <w:r w:rsidRPr="00D3474A">
        <w:rPr>
          <w:rFonts w:ascii="Times New Roman" w:hAnsi="Times New Roman" w:cs="Times New Roman"/>
          <w:sz w:val="28"/>
          <w:szCs w:val="28"/>
        </w:rPr>
        <w:t>.</w:t>
      </w:r>
    </w:p>
    <w:p w14:paraId="0C67E630"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Также с участием главного технического инспектора труда были расследованы 3 смертельных несчастных случая, которые по итогам расследования были признаны несвязанными с производством (общее заболевание).</w:t>
      </w:r>
    </w:p>
    <w:p w14:paraId="08F673AB"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 Контроль за возвратом из СФР до 30 % сумм страховых взносов.</w:t>
      </w:r>
    </w:p>
    <w:p w14:paraId="71C00B62"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Согласно письма от 02.12.2025 №17-1-25/163173 Отделения Фонда пенсионного и социального страхования Российской Федерации по Республике Татарстан в 2025 году механизмом финансового обеспечения предупредительных мер за счет средств СФР воспользовались 163 образовательных организаций на общую сумму свыше 4 млн. рублей.</w:t>
      </w:r>
    </w:p>
    <w:p w14:paraId="6F81AB81"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Более трети из этой суммы приходится на учреждения высшего образования, которые направляют эти средства на проведение СОУТ, ОПР, обучение по охране труда, закупку аптечек для оказания работниками первой помощи пострадавшим. КГЭУ за счет средств СФР (259,2 тыс. рублей) направил на санаторно-курортное лечение 6 работников предпенсионного возраста.</w:t>
      </w:r>
    </w:p>
    <w:p w14:paraId="5C9D6C46"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lastRenderedPageBreak/>
        <w:t>В республике, к сожалению, наблюдается тренд на снижение количества организаций, использующих механизм финансирования мероприятий по охране труда за счет возвратных средств. Причин несколько: это отсутствие «оборотных» средств у организаций, несоразмерность трудозатрат и возвращаемых средств и другие. Так, КФУ, возвративший в 2024 году более 3,5 млн. рублей, в 2025 году данным механизмом не воспользовался, что явилось следствием реорганизации службы охраны труда.</w:t>
      </w:r>
    </w:p>
    <w:p w14:paraId="1E4F8F60"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В целях преломления указанного тренда профсоюзными организациями проводится разъяснительная работа с администрациями образовательных организаций с привлечением специалистов СФР.</w:t>
      </w:r>
    </w:p>
    <w:p w14:paraId="6D3C1676"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Так 21 мая 2025 г. по инициативе территориальной профсоюзной организации прошло совещание с руководителями образовательных организаций, ответственными за охрану труда, на котором с порядком возврата средств присутствующих ознакомил Валиахметов Ильгизар Искандарович, руководитель клиентской службы в Апастовском муниципальном районе РТ.</w:t>
      </w:r>
    </w:p>
    <w:p w14:paraId="35369CBC"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 xml:space="preserve">Аналогичное совещание прошло в октябре 2025 года с руководителями образовательных учреждений Верхнеуслонского района. </w:t>
      </w:r>
    </w:p>
    <w:p w14:paraId="0B27B97B"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 xml:space="preserve">В Набережных Челнах для изменения сложившейся ситуации с заместителями директоров по АХР, заместителями заведующих по ХР, уполномоченными и ответственными по ОТ совместно с управлением образования в декабре проведен обучающий семинар «Финансирование предупредительных мер». </w:t>
      </w:r>
    </w:p>
    <w:p w14:paraId="0E036DB7"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Общественный контроль за организацией обеспечения СИЗ</w:t>
      </w:r>
      <w:r w:rsidRPr="00D3474A">
        <w:rPr>
          <w:rFonts w:ascii="Times New Roman" w:hAnsi="Times New Roman" w:cs="Times New Roman"/>
          <w:sz w:val="28"/>
          <w:szCs w:val="28"/>
        </w:rPr>
        <w:t xml:space="preserve"> </w:t>
      </w:r>
      <w:r w:rsidRPr="00D3474A">
        <w:rPr>
          <w:rFonts w:ascii="Times New Roman" w:hAnsi="Times New Roman" w:cs="Times New Roman"/>
          <w:b/>
          <w:sz w:val="28"/>
          <w:szCs w:val="28"/>
        </w:rPr>
        <w:t>работников образования.</w:t>
      </w:r>
    </w:p>
    <w:p w14:paraId="3494CAA4"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В связи с окончанием переходного периода, установленного п.4 Правил обеспечения работников средствами индивидуальной защиты и смывающими средствами (утв. приказом Министерства труда и социальной защиты РФ от 29 октября 2021 г. №766н) в 2025 году представителями технической инспекции труда особое внимание было уделено контролю за соответствием действующих в организациях норм выдачи СИЗ единым Типовым нормам.</w:t>
      </w:r>
    </w:p>
    <w:p w14:paraId="4B2EC228"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Агрызского района</w:t>
      </w:r>
      <w:r w:rsidRPr="00D3474A">
        <w:rPr>
          <w:rFonts w:ascii="Times New Roman" w:hAnsi="Times New Roman" w:cs="Times New Roman"/>
          <w:sz w:val="28"/>
          <w:szCs w:val="28"/>
        </w:rPr>
        <w:t>. В апреле прошли мероприятия в рамках Дня охраны труда. В Кичкетанской школе состоялся важный круглый стол, объединивший работников МБОУ Кичкетанская СОШ и главу Кичкетанского сельского поселения Зигангараева И.Н. Участники обсудили актуальные вопросы профилактики травматизма и улучшения условий труда в образовательных учреждениях. Особое внимание было уделено обучению детей правилам безопасности на рабочих местах, воспитанию культуры безопасного поведения и повышению уровня осведомленности сотрудников о мерах защиты здоровья и жизни.</w:t>
      </w:r>
    </w:p>
    <w:p w14:paraId="5BDB446F"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lastRenderedPageBreak/>
        <w:t>ТОП Азнакаевского района.</w:t>
      </w:r>
      <w:r w:rsidRPr="00D3474A">
        <w:rPr>
          <w:rFonts w:ascii="Times New Roman" w:hAnsi="Times New Roman" w:cs="Times New Roman"/>
          <w:sz w:val="28"/>
          <w:szCs w:val="28"/>
        </w:rPr>
        <w:t xml:space="preserve"> 25 апреля специалистами управления образования и территориальной организации проведен районный семинар-совещание «Причины и профилактика производственного травматизма и профессиональной заболеваемости в организации». Мероприятие для специалистов по ОТ, уполномоченных профсоюза прошло с участием представителей Центральной районной больницы. </w:t>
      </w:r>
    </w:p>
    <w:p w14:paraId="05DD303E"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23 апреля в молодежном центре «Тау» состоялся конкурс «Лучший специалист по охране труда Азнакаевского муниципального района – 2025», одним из организаторов которого является Азнакаевская территориальная профсоюзная организация. Победителем конкурса стала Гиззатуллина Лена Нафисовна, специалист по ОТ управления образования.</w:t>
      </w:r>
    </w:p>
    <w:p w14:paraId="11906CCE"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В связи с тем, что в сентябре 2025г. в районе проходила Неделя профилактики сердечно-сосудистых заболеваний на встречу с председателями профсоюзных комитетов образовательных организаций, были приглашены врачи Центральной районной больницы – Л.И. Мурадымова и Д.С. Батыршин. Они призвали профактив в обязательном порядке проходить диспансеризацию и тщательно следить за здоровьем.</w:t>
      </w:r>
    </w:p>
    <w:p w14:paraId="6CAAC9BD"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Альметьевского района</w:t>
      </w:r>
      <w:r w:rsidRPr="00D3474A">
        <w:rPr>
          <w:rFonts w:ascii="Times New Roman" w:hAnsi="Times New Roman" w:cs="Times New Roman"/>
          <w:sz w:val="28"/>
          <w:szCs w:val="28"/>
        </w:rPr>
        <w:t>. В рамках Всемирного дня охраны труда в апреле на базе МБОУ «СОШ № 3» прошел семинар для уполномоченных по охране труда на тему «Охрана труда – система сохранения жизни и здоровья работников в процессе трудовой деятельности». На семинаре внештатный технический инспектор труда Наталья Фомина ознакомила присутствующих с изменениями в законодательстве по охране труда в 2025 году. Педагог – психолог, уполномоченный по охране труда МБОУ СОШ № 12 Наталья Андреева рассказала о профилактики эмоционального выгорания, как об одном из условий сохранения здоровья педагога. Завершилось мероприятие викториной «100 к 1» на знание основ охраны труда.</w:t>
      </w:r>
    </w:p>
    <w:p w14:paraId="6F0A4C9F"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Арского района.</w:t>
      </w:r>
      <w:r w:rsidRPr="00D3474A">
        <w:rPr>
          <w:rFonts w:ascii="Times New Roman" w:hAnsi="Times New Roman" w:cs="Times New Roman"/>
          <w:sz w:val="28"/>
          <w:szCs w:val="28"/>
        </w:rPr>
        <w:t xml:space="preserve"> В актовом зале МБОУ «Многопрофильный лицей имени Г.Курсави» был проведён семинар председателей профкомов первичных профсоюзных организаций с участием ведущего специалиста по ОТ Исполнительного комитета Арского муниципального района РТ Егорова Д.В. на тему «Состояние охраны труда в Арском МР». Он отметил роль профилактических действий в этом вопросе, а также роль профсоюзов как общественного контролёра.</w:t>
      </w:r>
    </w:p>
    <w:p w14:paraId="792A5E6D"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Буинского района.</w:t>
      </w:r>
      <w:r w:rsidRPr="00D3474A">
        <w:rPr>
          <w:rFonts w:ascii="Times New Roman" w:hAnsi="Times New Roman" w:cs="Times New Roman"/>
          <w:sz w:val="28"/>
          <w:szCs w:val="28"/>
        </w:rPr>
        <w:t xml:space="preserve"> В детском саду «Алтынчеч» для работников был организован День консультаций по вопросам охраны труда «Вопрос – ответ». Круглый стол на тему «Влияние искусственного интеллекта и цифровизации на безопасность и здоровье работников» провели в МБОУ «Гимназия №5» г.Буинска. Тренинг с сотрудниками «Искусственный интеллект (ИИ) для предотвращения профессиональных рисков» прошел в детском саду «АБВГДЕЙКа» г.Буинска. </w:t>
      </w:r>
      <w:r w:rsidRPr="00D3474A">
        <w:rPr>
          <w:rFonts w:ascii="Times New Roman" w:hAnsi="Times New Roman" w:cs="Times New Roman"/>
          <w:sz w:val="28"/>
          <w:szCs w:val="28"/>
        </w:rPr>
        <w:lastRenderedPageBreak/>
        <w:t>Деловую игру для педагогического и обслуживающего персонала на тему «Искусственный интеллект-средство для повышения безопасности работников на рабочем месте» провели в детском саду «Сказка» г.Буинска. В СОШ им.Сагдеева организовали выставку книг «Роль искусственного интеллекта и цифровизации на рабочих местах».</w:t>
      </w:r>
    </w:p>
    <w:p w14:paraId="697586BD"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Во многих образовательных учреждениях района с участием уполномоченных по охране труда провели контрольные рейды по проверке исправности электрооборудования в пищеблоках.</w:t>
      </w:r>
    </w:p>
    <w:p w14:paraId="5CBEE656"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Вахитовского и Приволжского районов г.Казани.</w:t>
      </w:r>
      <w:r w:rsidRPr="00D3474A">
        <w:rPr>
          <w:rFonts w:ascii="Times New Roman" w:hAnsi="Times New Roman" w:cs="Times New Roman"/>
          <w:sz w:val="28"/>
          <w:szCs w:val="28"/>
        </w:rPr>
        <w:t xml:space="preserve"> В рамках месячника, посвященного Всемирному Дню охраны труда рекомендованы сценарии проведения бесед и консультаций.</w:t>
      </w:r>
    </w:p>
    <w:p w14:paraId="22975DBE"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Зеленодольского района</w:t>
      </w:r>
      <w:r w:rsidRPr="00D3474A">
        <w:rPr>
          <w:rFonts w:ascii="Times New Roman" w:hAnsi="Times New Roman" w:cs="Times New Roman"/>
          <w:sz w:val="28"/>
          <w:szCs w:val="28"/>
        </w:rPr>
        <w:t>. 27 апреля 2025 года провели расширенный семинар - совещание по охране труда приуроченный Всемирному Дню охраны труда с участием ответственных по охране труда и руководителей образовательных организаций. Тема семинара «Нет права на ошибку». По теме семинара выступила Наталья Евгеньевна Тутаева, член президиума СПО, Трутнева Ольга Владимировна, инженер по охране труда судостроительного колледжа и Алексанов Михаил Евгеньевич, главный технический инспектор труда Рескома.</w:t>
      </w:r>
    </w:p>
    <w:p w14:paraId="23F3F61A"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ППО КНИТУ(КАИ).</w:t>
      </w:r>
      <w:r w:rsidRPr="00D3474A">
        <w:rPr>
          <w:rFonts w:ascii="Times New Roman" w:hAnsi="Times New Roman" w:cs="Times New Roman"/>
          <w:sz w:val="28"/>
          <w:szCs w:val="28"/>
        </w:rPr>
        <w:t xml:space="preserve"> В отчётном периоде, с 28 апреля по 29 мая, был проведён месячник «Революция в области охраны труда и техники безопасности: «Роль искусственного интеллекта (ИИ) и цифровизации на рабочих местах». Разработаны «Рекомендации по организации и проведению в КНИТУ-КАИ месячника охраны труда». Структурные подразделения составили Отчёты о проделанной работе. </w:t>
      </w:r>
    </w:p>
    <w:p w14:paraId="61350023"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Особое внимание было уделено обследованию состояния условий труда на рабочих местах, технического состояния оборудования, машин и механизмов.</w:t>
      </w:r>
    </w:p>
    <w:p w14:paraId="49531D80"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ППО ЛМХПК.</w:t>
      </w:r>
      <w:r w:rsidRPr="00D3474A">
        <w:rPr>
          <w:rFonts w:ascii="Times New Roman" w:hAnsi="Times New Roman" w:cs="Times New Roman"/>
          <w:sz w:val="28"/>
          <w:szCs w:val="28"/>
        </w:rPr>
        <w:t xml:space="preserve"> В колледже к Всемирному Дню охраны труда была подготовлена и проведена уполномоченным по охране труда Калугиной Е.Г. онлайн-викторина «Проверь себя» среди преподавателей колледжа на знание правил охраны труда. Педагоги отвечали на вопросы в онлайн-тестировании с помощью платформы Google-формы. Наилучший результат показала заведующий педагогическим отделением - Валеева Гульнара Зайтуновна, которая была награждена грамотой за отличные знания в области охраны труда.</w:t>
      </w:r>
    </w:p>
    <w:p w14:paraId="149F88BA"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Рыбно-Слободского района.</w:t>
      </w:r>
      <w:r w:rsidRPr="00D3474A">
        <w:rPr>
          <w:rFonts w:ascii="Times New Roman" w:hAnsi="Times New Roman" w:cs="Times New Roman"/>
          <w:sz w:val="28"/>
          <w:szCs w:val="28"/>
        </w:rPr>
        <w:t xml:space="preserve"> В рамках Всемирного дня охраны труда в апреле 2025 года на базе ЦДТ проведен семинар-практикум для уполномоченных по охране труда на тему «Мы за безопасный труд».</w:t>
      </w:r>
    </w:p>
    <w:p w14:paraId="474CF726"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 xml:space="preserve">В ДОУ «Березка» п.г.т. Рыбная Слобода прошло мероприятие на тему «Революция в области охраны труда: роль искусственного интеллекта и цифровизация на рабочих местах». Совместно с отделом образования проведен </w:t>
      </w:r>
      <w:r w:rsidRPr="00D3474A">
        <w:rPr>
          <w:rFonts w:ascii="Times New Roman" w:hAnsi="Times New Roman" w:cs="Times New Roman"/>
          <w:sz w:val="28"/>
          <w:szCs w:val="28"/>
        </w:rPr>
        <w:lastRenderedPageBreak/>
        <w:t>конкурс сочинений, стихов и плакатов среди работников и обучающихся на темы: «Моя жизнь, моя работа, мой безопасный труд!», «Скажем: «Да!» - охране труда!». После подведения итогов конкурса победители были награждены премиями и ценными подарками от территориальной организации. Уполномоченными по охране труда совместно с классными руководителями проводились классные часы на темы: «Безопасность в школе во время учебного процесса и во время внеклассных мероприятий», «Правила охраны труда при проведении экскурсий».</w:t>
      </w:r>
    </w:p>
    <w:p w14:paraId="6EB253C1"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Ютазинского района.</w:t>
      </w:r>
      <w:r w:rsidRPr="00D3474A">
        <w:rPr>
          <w:rFonts w:ascii="Times New Roman" w:hAnsi="Times New Roman" w:cs="Times New Roman"/>
          <w:sz w:val="28"/>
          <w:szCs w:val="28"/>
        </w:rPr>
        <w:t xml:space="preserve"> В марте 2025 года проведен круглый стол с профсоюзным активом на базе Уруссинской шк №3 на тему: «Основная задача охраны труда».</w:t>
      </w:r>
    </w:p>
    <w:p w14:paraId="4A4402FB"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Обобщение практики работы</w:t>
      </w:r>
      <w:r w:rsidRPr="00D3474A">
        <w:rPr>
          <w:rFonts w:ascii="Times New Roman" w:hAnsi="Times New Roman" w:cs="Times New Roman"/>
          <w:sz w:val="28"/>
          <w:szCs w:val="28"/>
        </w:rPr>
        <w:t xml:space="preserve"> уполномоченных по охране труда Профсоюза, внештатных технических инспекторов труда Профсоюза, первичных и территориальных организаций Профсоюза.</w:t>
      </w:r>
    </w:p>
    <w:p w14:paraId="2E33385E"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 xml:space="preserve">По состоянию на 1 января 2026 года профсоюзный контроль за состоянием охраны труда осуществляется силами 1 главного технического инспектора труда Рескома, 50 внештатных технических инспекторов труда и 2628 уполномоченных по охране труда. </w:t>
      </w:r>
    </w:p>
    <w:p w14:paraId="7E06382D"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Необходимо отметить, что по итогам отчетно-выборной кампании 2024 года многие внештатные технические инспекторы труда сложили с себя обязанности. На начало 2025 года в рядах технической инспекции насчитывалось 31 человек. Республиканской организацией совместно с председателями территориальных организаций была проделана серьезная работа по вовлечению к осуществлению общественного контроля новых людей. Их обучение запланировано на апрель 2026 года.</w:t>
      </w:r>
    </w:p>
    <w:p w14:paraId="4FA601DE"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В 2025 году обучение по охране труда за счет средств работодателей, первичных профсоюзных организаций прошли 1239 уполномоченных.</w:t>
      </w:r>
    </w:p>
    <w:p w14:paraId="2EA294AA"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 xml:space="preserve">Всего в отчетном году было проведено 4718 обследований (18 – гл. техническим инспектором труда, 661 – внештатными техническими инспекторами, 4039 – уполномоченными по охране труда профсоюзов). Наибольшее количество проверок проведено внештатными техническими инспекторами Алькеевского (43), Арского (102), Балтасинского (40), Лаишевского (51), Нижнекамского (98) районных организаций, г. Набережные Челны (47). По результатам проведенных проверок выявлено 2914 нарушений (175, 880 и 1859 соответственно) и выдано 639 представлений об их устранении (15, 109 и 515). Наибольшее количество нарушений связано с режимом рабочего времени и времени отдыха (247), обеспечением работников средствами индивидуальной защиты и смывающими средствами (214), невыполнением работодателями обязательств, предусмотренными коллективными </w:t>
      </w:r>
      <w:r w:rsidRPr="00D3474A">
        <w:rPr>
          <w:rFonts w:ascii="Times New Roman" w:hAnsi="Times New Roman" w:cs="Times New Roman"/>
          <w:sz w:val="28"/>
          <w:szCs w:val="28"/>
        </w:rPr>
        <w:lastRenderedPageBreak/>
        <w:t>договорами и соглашениями по охране труда (175), организацией обучения по охране труда (170).</w:t>
      </w:r>
    </w:p>
    <w:p w14:paraId="3840C648"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 xml:space="preserve">10. Участие в разработке рекомендаций, памяток, бюллетеней </w:t>
      </w:r>
      <w:r w:rsidRPr="00D3474A">
        <w:rPr>
          <w:rFonts w:ascii="Times New Roman" w:hAnsi="Times New Roman" w:cs="Times New Roman"/>
          <w:sz w:val="28"/>
          <w:szCs w:val="28"/>
        </w:rPr>
        <w:t>и других методических материалов по совершенствованию деятельности профсоюзных организаций в защите прав членов Профсоюза на охрану труда.</w:t>
      </w:r>
    </w:p>
    <w:p w14:paraId="2803912C"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В целях оказания помощи работодателям в организации работы по охране труда Татарстанской республиканской организацией актуализирована Памятка по реализации требований раздела Х Трудового кодекса РФ (по состоянию на 1 сентября 2025 года), также представителям технической инспекции труда направлен перечень документов, контролируемый при проведении государственного надзора.</w:t>
      </w:r>
    </w:p>
    <w:p w14:paraId="2BE516BC"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 xml:space="preserve">В целях разъяснительной работы среди работников, оказания методической помощи руководителям образовательных организаций территориальные профсоюзные организации разрабатывают рекомендации, наглядные пособия, методические пособия. </w:t>
      </w:r>
    </w:p>
    <w:p w14:paraId="0EA5E44B"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 xml:space="preserve">ТОП Азнакаевского района. </w:t>
      </w:r>
      <w:r w:rsidRPr="00D3474A">
        <w:rPr>
          <w:rFonts w:ascii="Times New Roman" w:hAnsi="Times New Roman" w:cs="Times New Roman"/>
          <w:sz w:val="28"/>
          <w:szCs w:val="28"/>
        </w:rPr>
        <w:t>В течение года направлены в организации следующие пособия: «Аптечка на работе», «Изменения в законодательстве по охране труда в 2025 году», «Как проводить обучение по охране труда в 2025 году», «Обновленные Правила противопожарного режима с 1 сентября 2025 года», «Первая медицинская помощь», «Что меняется в охране труда с 1 сентября 2025 года».</w:t>
      </w:r>
    </w:p>
    <w:p w14:paraId="0D33DB5B"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Бугульминской территориальной профсоюзной организацией работников образования совместно с Управлением образования Исполнительного комитета Бугульминского муниципального района разработаны и направлены во все образовательные организации 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w:t>
      </w:r>
    </w:p>
    <w:p w14:paraId="1972D7D3"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Вахитовского и Приволжского районов г.Казани.</w:t>
      </w:r>
      <w:r w:rsidRPr="00D3474A">
        <w:rPr>
          <w:rFonts w:ascii="Times New Roman" w:hAnsi="Times New Roman" w:cs="Times New Roman"/>
          <w:sz w:val="28"/>
          <w:szCs w:val="28"/>
        </w:rPr>
        <w:t xml:space="preserve"> В целях оказания методической помощи учреждениям образования в рамках реализации нового законодательства по охране труда Райкомом профсоюза актуализирован пакет документов.</w:t>
      </w:r>
    </w:p>
    <w:p w14:paraId="65CE821B"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ТОП Елабужского района.</w:t>
      </w:r>
      <w:r w:rsidRPr="00D3474A">
        <w:rPr>
          <w:rFonts w:ascii="Times New Roman" w:hAnsi="Times New Roman" w:cs="Times New Roman"/>
          <w:sz w:val="28"/>
          <w:szCs w:val="28"/>
        </w:rPr>
        <w:t xml:space="preserve"> По вопросам охраны труда в 2025 году для уполномоченных были проведены 2 семинара в рамках школы профсоюзного актива. На семинарах были вручены подготовленные территориальной организацией брошюры «Профсоюз на охране твоего труда» - для уполномоченных и руководителей, брошюра «Уполномоченным лицам по охране труда» - сборник документов, которыми могут руководствоваться и работать уполномоченные.</w:t>
      </w:r>
    </w:p>
    <w:p w14:paraId="3E623873"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b/>
          <w:sz w:val="28"/>
          <w:szCs w:val="28"/>
        </w:rPr>
        <w:t>Безопасная эксплуатация зданий и сооружений образовательных организаций</w:t>
      </w:r>
      <w:r w:rsidRPr="00D3474A">
        <w:rPr>
          <w:rFonts w:ascii="Times New Roman" w:hAnsi="Times New Roman" w:cs="Times New Roman"/>
          <w:sz w:val="28"/>
          <w:szCs w:val="28"/>
        </w:rPr>
        <w:t>.</w:t>
      </w:r>
    </w:p>
    <w:p w14:paraId="591C6A2B"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lastRenderedPageBreak/>
        <w:t>Представители Профсоюза традиционно принимают активное участие в приемке образовательных учреждений к началу учебного года. В целях контроля за этим процессом Татарстанской республиканской организацией были запрошены распорядительные документы муниципальных образований по формированию комиссий и утверждению графиков приемки образовательных организаций.</w:t>
      </w:r>
    </w:p>
    <w:p w14:paraId="3221DE05"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При оценке готовности комиссиями учитывались такие показатели, как соответствие требованиям пожарной безопасности и антитеррористической защиты, санитарно-эпидемиологическим нормам, выполнение требований материально-технического обеспечения образовательного процесса, подготовка к отопительному сезону и благоустройство территории. На особом контроле находились вопросы безопасности и защищенности зданий, а также организация горячего питания.</w:t>
      </w:r>
    </w:p>
    <w:p w14:paraId="584F3CF5"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В Буинском районе прошел традиционный конкурс на лучшую подготовку образовательного учреждения к новому учебному году. Рекомендации, связанные с устранением выявленных нарушений в ходе проверки готовности образовательных учреждений района, были устранены согласно установленному сроку. По итогам конкурса лучшие первичные профсоюзные организации - 19 ОУ, были награждены Почётной грамотой Буинской ТО ОПО и МКУ «Управление образования».</w:t>
      </w:r>
    </w:p>
    <w:p w14:paraId="72E2665B"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 xml:space="preserve">В Спасском районе в августе во всех образовательных организациях района проведено собеседование с руководителями и уполномоченными по охране труда по выполнению мероприятий раздела «Условия и охрана труда» отраслевого и территориальных соглашений. Основные вопросы – подготовка к новому учебному году. Руководителям даны рекомендации по организации безопасного пространства в образовательных учреждениях. </w:t>
      </w:r>
    </w:p>
    <w:p w14:paraId="727DABB7" w14:textId="77777777" w:rsidR="006A54B1" w:rsidRPr="00D3474A" w:rsidRDefault="006A54B1" w:rsidP="00D3474A">
      <w:pPr>
        <w:tabs>
          <w:tab w:val="left" w:pos="709"/>
        </w:tabs>
        <w:spacing w:after="0" w:line="288" w:lineRule="auto"/>
        <w:ind w:firstLine="709"/>
        <w:jc w:val="both"/>
        <w:rPr>
          <w:rFonts w:ascii="Times New Roman" w:hAnsi="Times New Roman" w:cs="Times New Roman"/>
          <w:sz w:val="28"/>
          <w:szCs w:val="28"/>
        </w:rPr>
      </w:pPr>
      <w:r w:rsidRPr="00D3474A">
        <w:rPr>
          <w:rFonts w:ascii="Times New Roman" w:hAnsi="Times New Roman" w:cs="Times New Roman"/>
          <w:sz w:val="28"/>
          <w:szCs w:val="28"/>
        </w:rPr>
        <w:t>Усилия профсоюзных организаций направлены на улучшение условий и при капитальных ремонтах учреждений. Так в 2025 году по инициативе первичных профсоюзных организаций в Вахитовском и Приволжском районах г.Казани за счет капитального ремонта столовых и пищеблоков школ №№39,80; гимназиях 28, №96 и лицея №35 созданы условия для приема пищи и отдыха сотрудников.</w:t>
      </w:r>
    </w:p>
    <w:p w14:paraId="48CB981F" w14:textId="77777777" w:rsidR="006A54B1" w:rsidRPr="00D3474A" w:rsidRDefault="006A54B1" w:rsidP="00D3474A">
      <w:pPr>
        <w:spacing w:after="0" w:line="288" w:lineRule="auto"/>
        <w:jc w:val="both"/>
        <w:rPr>
          <w:rFonts w:ascii="Times New Roman" w:hAnsi="Times New Roman" w:cs="Times New Roman"/>
          <w:b/>
          <w:bCs/>
          <w:sz w:val="28"/>
          <w:szCs w:val="28"/>
        </w:rPr>
      </w:pPr>
      <w:r w:rsidRPr="00D3474A">
        <w:rPr>
          <w:rFonts w:ascii="Times New Roman" w:hAnsi="Times New Roman" w:cs="Times New Roman"/>
          <w:sz w:val="28"/>
          <w:szCs w:val="28"/>
        </w:rPr>
        <w:t xml:space="preserve">          </w:t>
      </w:r>
      <w:r w:rsidRPr="00D3474A">
        <w:rPr>
          <w:rFonts w:ascii="Times New Roman" w:hAnsi="Times New Roman" w:cs="Times New Roman"/>
          <w:b/>
          <w:bCs/>
          <w:sz w:val="28"/>
          <w:szCs w:val="28"/>
        </w:rPr>
        <w:t>Вопросы кадрового укрепления, повышения профессионализма профсоюзного актива продолжает быть одним из приоритетных направлений в деятельности республиканской организации</w:t>
      </w:r>
      <w:r w:rsidRPr="00D3474A">
        <w:rPr>
          <w:rFonts w:ascii="Times New Roman" w:hAnsi="Times New Roman" w:cs="Times New Roman"/>
          <w:sz w:val="28"/>
          <w:szCs w:val="28"/>
        </w:rPr>
        <w:t>.</w:t>
      </w:r>
      <w:bookmarkStart w:id="4" w:name="_Hlk170819094"/>
      <w:r w:rsidRPr="00D3474A">
        <w:rPr>
          <w:rFonts w:ascii="Times New Roman" w:hAnsi="Times New Roman" w:cs="Times New Roman"/>
          <w:color w:val="000000"/>
          <w:spacing w:val="-2"/>
          <w:sz w:val="28"/>
          <w:szCs w:val="28"/>
          <w:shd w:val="clear" w:color="auto" w:fill="FFFFFF"/>
          <w:lang w:eastAsia="ru-RU" w:bidi="ru-RU"/>
        </w:rPr>
        <w:t xml:space="preserve"> </w:t>
      </w:r>
      <w:bookmarkStart w:id="5" w:name="_Hlk202532730"/>
      <w:r w:rsidRPr="00D3474A">
        <w:rPr>
          <w:rFonts w:ascii="Times New Roman" w:hAnsi="Times New Roman" w:cs="Times New Roman"/>
          <w:color w:val="000000"/>
          <w:spacing w:val="-2"/>
          <w:sz w:val="28"/>
          <w:szCs w:val="28"/>
          <w:shd w:val="clear" w:color="auto" w:fill="FFFFFF"/>
          <w:lang w:eastAsia="ru-RU" w:bidi="ru-RU"/>
        </w:rPr>
        <w:t xml:space="preserve">Татарстанская республиканская организация Профсоюза </w:t>
      </w:r>
      <w:bookmarkEnd w:id="4"/>
      <w:bookmarkEnd w:id="5"/>
      <w:r w:rsidRPr="00D3474A">
        <w:rPr>
          <w:rFonts w:ascii="Times New Roman" w:hAnsi="Times New Roman" w:cs="Times New Roman"/>
          <w:sz w:val="28"/>
          <w:szCs w:val="28"/>
        </w:rPr>
        <w:t xml:space="preserve">ведет системную работу по формированию корпоративной системы образования и развития членов Профсоюза </w:t>
      </w:r>
      <w:r w:rsidRPr="00D3474A">
        <w:rPr>
          <w:rFonts w:ascii="Times New Roman" w:hAnsi="Times New Roman" w:cs="Times New Roman"/>
          <w:b/>
          <w:bCs/>
          <w:sz w:val="28"/>
          <w:szCs w:val="28"/>
        </w:rPr>
        <w:t>в рамках реализации Федерального проекта «Профсоюзное образование».</w:t>
      </w:r>
    </w:p>
    <w:p w14:paraId="4597A8B7" w14:textId="77777777" w:rsidR="006A54B1" w:rsidRPr="00D3474A" w:rsidRDefault="006A54B1" w:rsidP="00D3474A">
      <w:pPr>
        <w:spacing w:after="0" w:line="288" w:lineRule="auto"/>
        <w:ind w:firstLine="708"/>
        <w:jc w:val="both"/>
        <w:rPr>
          <w:rFonts w:ascii="Times New Roman" w:hAnsi="Times New Roman" w:cs="Times New Roman"/>
          <w:sz w:val="28"/>
          <w:szCs w:val="28"/>
        </w:rPr>
      </w:pPr>
      <w:r w:rsidRPr="00D3474A">
        <w:rPr>
          <w:rFonts w:ascii="Times New Roman" w:hAnsi="Times New Roman" w:cs="Times New Roman"/>
          <w:spacing w:val="-4"/>
          <w:sz w:val="28"/>
          <w:szCs w:val="28"/>
        </w:rPr>
        <w:t xml:space="preserve">В течение 2025 года в Татарстанской республиканской организации Профсоюза уделялось особое внимание обучению и повышению квалификации профсоюзных кадров и актива </w:t>
      </w:r>
      <w:r w:rsidRPr="00D3474A">
        <w:rPr>
          <w:rFonts w:ascii="Times New Roman" w:hAnsi="Times New Roman" w:cs="Times New Roman"/>
          <w:sz w:val="28"/>
          <w:szCs w:val="28"/>
        </w:rPr>
        <w:t xml:space="preserve">на постоянно действующих семинарах </w:t>
      </w:r>
      <w:r w:rsidRPr="00D3474A">
        <w:rPr>
          <w:rFonts w:ascii="Times New Roman" w:hAnsi="Times New Roman" w:cs="Times New Roman"/>
          <w:color w:val="000000"/>
          <w:spacing w:val="-2"/>
          <w:sz w:val="28"/>
          <w:szCs w:val="28"/>
          <w:shd w:val="clear" w:color="auto" w:fill="FFFFFF"/>
          <w:lang w:eastAsia="ru-RU" w:bidi="ru-RU"/>
        </w:rPr>
        <w:t>республиканской организации</w:t>
      </w:r>
      <w:r w:rsidRPr="00D3474A">
        <w:rPr>
          <w:rFonts w:ascii="Times New Roman" w:hAnsi="Times New Roman" w:cs="Times New Roman"/>
          <w:sz w:val="28"/>
          <w:szCs w:val="28"/>
        </w:rPr>
        <w:t>, в Казанском филиале Академии труда и социальных отношений, Учебно-</w:t>
      </w:r>
      <w:r w:rsidRPr="00D3474A">
        <w:rPr>
          <w:rFonts w:ascii="Times New Roman" w:hAnsi="Times New Roman" w:cs="Times New Roman"/>
          <w:sz w:val="28"/>
          <w:szCs w:val="28"/>
        </w:rPr>
        <w:lastRenderedPageBreak/>
        <w:t>исследовательском центре Федерации профсоюзов Республики Татарстан, Учебном центре Общероссийского Профсоюза образования и Санкт-Петербургском учебном центре «Успех».</w:t>
      </w:r>
    </w:p>
    <w:p w14:paraId="66304AF2" w14:textId="77777777" w:rsidR="006A54B1" w:rsidRPr="00D3474A" w:rsidRDefault="006A54B1" w:rsidP="00D3474A">
      <w:pPr>
        <w:spacing w:after="0" w:line="288" w:lineRule="auto"/>
        <w:jc w:val="both"/>
        <w:rPr>
          <w:rFonts w:ascii="Times New Roman" w:hAnsi="Times New Roman" w:cs="Times New Roman"/>
          <w:spacing w:val="-4"/>
          <w:sz w:val="28"/>
          <w:szCs w:val="28"/>
        </w:rPr>
      </w:pPr>
      <w:r w:rsidRPr="00D3474A">
        <w:rPr>
          <w:rFonts w:ascii="Times New Roman" w:hAnsi="Times New Roman" w:cs="Times New Roman"/>
          <w:b/>
          <w:bCs/>
          <w:sz w:val="28"/>
          <w:szCs w:val="28"/>
        </w:rPr>
        <w:t xml:space="preserve">         </w:t>
      </w:r>
      <w:r w:rsidRPr="00D3474A">
        <w:rPr>
          <w:rFonts w:ascii="Times New Roman" w:eastAsia="Calibri" w:hAnsi="Times New Roman" w:cs="Times New Roman"/>
          <w:b/>
          <w:bCs/>
          <w:spacing w:val="-4"/>
          <w:sz w:val="28"/>
          <w:szCs w:val="28"/>
        </w:rPr>
        <w:t xml:space="preserve"> </w:t>
      </w:r>
      <w:bookmarkStart w:id="6" w:name="_Hlk202869326"/>
      <w:r w:rsidRPr="00D3474A">
        <w:rPr>
          <w:rFonts w:ascii="Times New Roman" w:hAnsi="Times New Roman" w:cs="Times New Roman"/>
          <w:b/>
          <w:bCs/>
          <w:spacing w:val="-2"/>
          <w:sz w:val="28"/>
          <w:szCs w:val="28"/>
        </w:rPr>
        <w:t>На 01.01.2025 г.</w:t>
      </w:r>
      <w:r w:rsidRPr="00D3474A">
        <w:rPr>
          <w:rFonts w:ascii="Times New Roman" w:hAnsi="Times New Roman" w:cs="Times New Roman"/>
          <w:sz w:val="28"/>
          <w:szCs w:val="28"/>
        </w:rPr>
        <w:t xml:space="preserve"> </w:t>
      </w:r>
      <w:r w:rsidRPr="00D3474A">
        <w:rPr>
          <w:rFonts w:ascii="Times New Roman" w:hAnsi="Times New Roman" w:cs="Times New Roman"/>
          <w:spacing w:val="-4"/>
          <w:sz w:val="28"/>
          <w:szCs w:val="28"/>
        </w:rPr>
        <w:t xml:space="preserve">в территориальных и первичных организациях </w:t>
      </w:r>
      <w:r w:rsidRPr="00D3474A">
        <w:rPr>
          <w:rFonts w:ascii="Times New Roman" w:hAnsi="Times New Roman" w:cs="Times New Roman"/>
          <w:color w:val="000000"/>
          <w:spacing w:val="-2"/>
          <w:sz w:val="28"/>
          <w:szCs w:val="28"/>
          <w:shd w:val="clear" w:color="auto" w:fill="FFFFFF"/>
          <w:lang w:eastAsia="ru-RU" w:bidi="ru-RU"/>
        </w:rPr>
        <w:t>Татарстанской республиканской организации Общероссийского Профсоюза образования</w:t>
      </w:r>
      <w:r w:rsidRPr="00D3474A">
        <w:rPr>
          <w:rFonts w:ascii="Times New Roman" w:hAnsi="Times New Roman" w:cs="Times New Roman"/>
          <w:spacing w:val="-4"/>
          <w:sz w:val="28"/>
          <w:szCs w:val="28"/>
        </w:rPr>
        <w:t xml:space="preserve"> </w:t>
      </w:r>
      <w:r w:rsidRPr="00D3474A">
        <w:rPr>
          <w:rFonts w:ascii="Times New Roman" w:hAnsi="Times New Roman" w:cs="Times New Roman"/>
          <w:b/>
          <w:bCs/>
          <w:spacing w:val="-4"/>
          <w:sz w:val="28"/>
          <w:szCs w:val="28"/>
        </w:rPr>
        <w:t>успешно функционировали 640 школы профсоюзного актива и постоянно действующих семинаров, в которых за отчетный период прошли обучение 4 388 чел.,  в том числе: председатели и заместители председателей первичных профсоюзных организаций – 2 159 чел.,  председатели и заместители председателей территориальных  организаций - 58 чел. председатели КРК территориальных и первичных профсоюзных организаций - 279 чел., 1 892   других специалистов и членов профсоюзного актива.</w:t>
      </w:r>
      <w:r w:rsidRPr="00D3474A">
        <w:rPr>
          <w:rFonts w:ascii="Times New Roman" w:hAnsi="Times New Roman" w:cs="Times New Roman"/>
          <w:spacing w:val="-4"/>
          <w:sz w:val="28"/>
          <w:szCs w:val="28"/>
        </w:rPr>
        <w:t xml:space="preserve"> </w:t>
      </w:r>
    </w:p>
    <w:bookmarkEnd w:id="6"/>
    <w:p w14:paraId="65B81747" w14:textId="77777777" w:rsidR="006A54B1" w:rsidRPr="00D3474A" w:rsidRDefault="006A54B1" w:rsidP="00D3474A">
      <w:pPr>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b/>
          <w:bCs/>
          <w:sz w:val="28"/>
          <w:szCs w:val="28"/>
        </w:rPr>
        <w:t xml:space="preserve"> </w:t>
      </w:r>
      <w:r w:rsidRPr="00D3474A">
        <w:rPr>
          <w:rFonts w:ascii="Times New Roman" w:hAnsi="Times New Roman" w:cs="Times New Roman"/>
          <w:spacing w:val="-4"/>
          <w:sz w:val="28"/>
          <w:szCs w:val="28"/>
        </w:rPr>
        <w:t xml:space="preserve">Для обучения и повышения квалификации профсоюзных кадров активно используются возможности </w:t>
      </w:r>
      <w:bookmarkStart w:id="7" w:name="_Hlk202532669"/>
      <w:r w:rsidRPr="00D3474A">
        <w:rPr>
          <w:rFonts w:ascii="Times New Roman" w:hAnsi="Times New Roman" w:cs="Times New Roman"/>
          <w:spacing w:val="-4"/>
          <w:sz w:val="28"/>
          <w:szCs w:val="28"/>
        </w:rPr>
        <w:t>Казанского филиала Академии труда и социальных отношений</w:t>
      </w:r>
      <w:bookmarkEnd w:id="7"/>
      <w:r w:rsidRPr="00D3474A">
        <w:rPr>
          <w:rFonts w:ascii="Times New Roman" w:hAnsi="Times New Roman" w:cs="Times New Roman"/>
          <w:spacing w:val="-4"/>
          <w:sz w:val="28"/>
          <w:szCs w:val="28"/>
        </w:rPr>
        <w:t xml:space="preserve">. На ее базе в прошлом учебном году обучилось 9 профсоюзных работников организаций Профсоюза </w:t>
      </w:r>
      <w:r w:rsidRPr="00D3474A">
        <w:rPr>
          <w:rFonts w:ascii="Times New Roman" w:hAnsi="Times New Roman" w:cs="Times New Roman"/>
          <w:b/>
          <w:bCs/>
          <w:spacing w:val="-4"/>
          <w:sz w:val="28"/>
          <w:szCs w:val="28"/>
        </w:rPr>
        <w:t>по программе дополнительной профессиональной подготовки «Менеджмент в социально-трудовой сфере»</w:t>
      </w:r>
      <w:r w:rsidRPr="00D3474A">
        <w:rPr>
          <w:rFonts w:ascii="Times New Roman" w:hAnsi="Times New Roman" w:cs="Times New Roman"/>
          <w:spacing w:val="-4"/>
          <w:sz w:val="28"/>
          <w:szCs w:val="28"/>
        </w:rPr>
        <w:t xml:space="preserve"> за счет средств профсоюзного бюджета ФПРТ и республиканской организации Профсоюза.</w:t>
      </w:r>
    </w:p>
    <w:p w14:paraId="6261F82D" w14:textId="77777777" w:rsidR="006A54B1" w:rsidRPr="00D3474A" w:rsidRDefault="006A54B1" w:rsidP="00D3474A">
      <w:pPr>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b/>
          <w:bCs/>
          <w:spacing w:val="-4"/>
          <w:sz w:val="28"/>
          <w:szCs w:val="28"/>
        </w:rPr>
        <w:t>В марте 2025 г.  в Калининграде на выездном семинаре по теме «Коллективный договор: проблемы заключения, исполнения и изменения»</w:t>
      </w:r>
      <w:r w:rsidRPr="00D3474A">
        <w:rPr>
          <w:rFonts w:ascii="Times New Roman" w:hAnsi="Times New Roman" w:cs="Times New Roman"/>
          <w:spacing w:val="-4"/>
          <w:sz w:val="28"/>
          <w:szCs w:val="28"/>
        </w:rPr>
        <w:t xml:space="preserve"> повысили свою квалификацию председатели территориальных и первичных вузовских профсоюзных организаций. </w:t>
      </w:r>
    </w:p>
    <w:p w14:paraId="637ABA13" w14:textId="77777777" w:rsidR="006A54B1" w:rsidRPr="00D3474A" w:rsidRDefault="006A54B1" w:rsidP="00D3474A">
      <w:pPr>
        <w:shd w:val="clear" w:color="auto" w:fill="FFFFFF"/>
        <w:spacing w:after="0" w:line="288" w:lineRule="auto"/>
        <w:jc w:val="both"/>
        <w:rPr>
          <w:rFonts w:ascii="Times New Roman" w:eastAsia="Times New Roman" w:hAnsi="Times New Roman" w:cs="Times New Roman"/>
          <w:b/>
          <w:bCs/>
          <w:color w:val="333333"/>
          <w:sz w:val="28"/>
          <w:szCs w:val="28"/>
          <w:lang w:eastAsia="ru-RU"/>
        </w:rPr>
      </w:pPr>
      <w:r w:rsidRPr="00D3474A">
        <w:rPr>
          <w:rFonts w:ascii="Times New Roman" w:eastAsia="Times New Roman" w:hAnsi="Times New Roman" w:cs="Times New Roman"/>
          <w:color w:val="333333"/>
          <w:sz w:val="28"/>
          <w:szCs w:val="28"/>
          <w:lang w:eastAsia="ru-RU"/>
        </w:rPr>
        <w:t xml:space="preserve">          В 2025 году Татарстанская республиканская организация Профсоюза </w:t>
      </w:r>
      <w:r w:rsidRPr="00D3474A">
        <w:rPr>
          <w:rFonts w:ascii="Times New Roman" w:eastAsia="Times New Roman" w:hAnsi="Times New Roman" w:cs="Times New Roman"/>
          <w:b/>
          <w:bCs/>
          <w:color w:val="333333"/>
          <w:sz w:val="28"/>
          <w:szCs w:val="28"/>
          <w:lang w:eastAsia="ru-RU"/>
        </w:rPr>
        <w:t xml:space="preserve">продолжила реализацию республиканского образовательного проекта «Профсоюз – территория возможностей». </w:t>
      </w:r>
    </w:p>
    <w:p w14:paraId="76416209" w14:textId="77777777" w:rsidR="006A54B1" w:rsidRPr="00D3474A" w:rsidRDefault="006A54B1" w:rsidP="00D3474A">
      <w:pPr>
        <w:autoSpaceDE w:val="0"/>
        <w:autoSpaceDN w:val="0"/>
        <w:adjustRightInd w:val="0"/>
        <w:spacing w:after="0" w:line="288" w:lineRule="auto"/>
        <w:ind w:firstLine="709"/>
        <w:jc w:val="both"/>
        <w:rPr>
          <w:rFonts w:ascii="Times New Roman" w:eastAsia="Calibri" w:hAnsi="Times New Roman" w:cs="Times New Roman"/>
          <w:b/>
          <w:bCs/>
          <w:color w:val="000000"/>
          <w:spacing w:val="-2"/>
          <w:sz w:val="28"/>
          <w:szCs w:val="28"/>
        </w:rPr>
      </w:pPr>
      <w:r w:rsidRPr="00D3474A">
        <w:rPr>
          <w:rFonts w:ascii="Times New Roman" w:hAnsi="Times New Roman" w:cs="Times New Roman"/>
          <w:b/>
          <w:bCs/>
          <w:color w:val="333333"/>
          <w:sz w:val="28"/>
          <w:szCs w:val="28"/>
        </w:rPr>
        <w:t xml:space="preserve">Важным направлением данного проекта </w:t>
      </w:r>
      <w:r w:rsidRPr="00D3474A">
        <w:rPr>
          <w:rFonts w:ascii="Times New Roman" w:eastAsia="Calibri" w:hAnsi="Times New Roman" w:cs="Times New Roman"/>
          <w:b/>
          <w:bCs/>
          <w:color w:val="000000"/>
          <w:spacing w:val="-2"/>
          <w:sz w:val="28"/>
          <w:szCs w:val="28"/>
        </w:rPr>
        <w:t>является развитие системы наставничества.</w:t>
      </w:r>
      <w:r w:rsidRPr="00D3474A">
        <w:rPr>
          <w:rFonts w:ascii="Times New Roman" w:eastAsia="Calibri" w:hAnsi="Times New Roman" w:cs="Times New Roman"/>
          <w:color w:val="000000"/>
          <w:spacing w:val="-2"/>
          <w:sz w:val="28"/>
          <w:szCs w:val="28"/>
        </w:rPr>
        <w:t xml:space="preserve"> Наряду с работой постоянно действующих семинаров для разных категорий профсоюзного актива, важное место отводится оказанию практической помощи вновь избранным председателям территориальных и первичных организаций</w:t>
      </w:r>
      <w:r w:rsidRPr="00D3474A">
        <w:rPr>
          <w:rFonts w:ascii="Times New Roman" w:hAnsi="Times New Roman" w:cs="Times New Roman"/>
          <w:color w:val="000000"/>
          <w:spacing w:val="-2"/>
          <w:sz w:val="28"/>
          <w:szCs w:val="28"/>
          <w:lang w:eastAsia="ru-RU"/>
        </w:rPr>
        <w:t xml:space="preserve"> Татарстанской республиканской организации Профсоюза</w:t>
      </w:r>
      <w:r w:rsidRPr="00D3474A">
        <w:rPr>
          <w:rFonts w:ascii="Times New Roman" w:eastAsia="Calibri" w:hAnsi="Times New Roman" w:cs="Times New Roman"/>
          <w:color w:val="000000"/>
          <w:spacing w:val="-2"/>
          <w:sz w:val="28"/>
          <w:szCs w:val="28"/>
        </w:rPr>
        <w:t>. С целью реализации системы наставничества и в соответствии с</w:t>
      </w:r>
      <w:r w:rsidRPr="00D3474A">
        <w:rPr>
          <w:rFonts w:ascii="Times New Roman" w:eastAsia="Times New Roman" w:hAnsi="Times New Roman" w:cs="Times New Roman"/>
          <w:color w:val="000000"/>
          <w:spacing w:val="-2"/>
          <w:sz w:val="28"/>
          <w:szCs w:val="28"/>
          <w:lang w:eastAsia="ar-SA"/>
        </w:rPr>
        <w:t xml:space="preserve"> </w:t>
      </w:r>
      <w:r w:rsidRPr="00D3474A">
        <w:rPr>
          <w:rFonts w:ascii="Times New Roman" w:hAnsi="Times New Roman" w:cs="Times New Roman"/>
          <w:color w:val="000000"/>
          <w:spacing w:val="-2"/>
          <w:sz w:val="28"/>
          <w:szCs w:val="28"/>
          <w:lang w:eastAsia="ru-RU"/>
        </w:rPr>
        <w:t xml:space="preserve">Положением о наставничестве, </w:t>
      </w:r>
      <w:r w:rsidRPr="00D3474A">
        <w:rPr>
          <w:rFonts w:ascii="Times New Roman" w:hAnsi="Times New Roman" w:cs="Times New Roman"/>
          <w:color w:val="000000"/>
          <w:spacing w:val="-2"/>
          <w:sz w:val="28"/>
          <w:szCs w:val="28"/>
        </w:rPr>
        <w:t xml:space="preserve">в феврале 2025 г. на заседании Президиума </w:t>
      </w:r>
      <w:r w:rsidRPr="00D3474A">
        <w:rPr>
          <w:rFonts w:ascii="Times New Roman" w:hAnsi="Times New Roman" w:cs="Times New Roman"/>
          <w:color w:val="000000"/>
          <w:spacing w:val="-2"/>
          <w:sz w:val="28"/>
          <w:szCs w:val="28"/>
          <w:lang w:eastAsia="ru-RU"/>
        </w:rPr>
        <w:t xml:space="preserve">Татарстанской республиканской организации Профсоюза </w:t>
      </w:r>
      <w:r w:rsidRPr="00D3474A">
        <w:rPr>
          <w:rFonts w:ascii="Times New Roman" w:hAnsi="Times New Roman" w:cs="Times New Roman"/>
          <w:color w:val="000000"/>
          <w:spacing w:val="-2"/>
          <w:sz w:val="28"/>
          <w:szCs w:val="28"/>
        </w:rPr>
        <w:t>был рассмотрен вопрос о закреплении наставников за вновь избранными председателями территориальных организаций Профсоюза. На сегодня система наставничества нашло свое развитие в 23 территориальных и первичных организациях Профсоюза входящих в реестр Татарстанской республиканской организации Профсоюза.</w:t>
      </w:r>
    </w:p>
    <w:p w14:paraId="455AEC21" w14:textId="77777777" w:rsidR="006A54B1" w:rsidRPr="00D3474A" w:rsidRDefault="006A54B1" w:rsidP="00D3474A">
      <w:pPr>
        <w:spacing w:after="0" w:line="288" w:lineRule="auto"/>
        <w:ind w:firstLine="709"/>
        <w:jc w:val="both"/>
        <w:rPr>
          <w:rFonts w:ascii="Times New Roman" w:eastAsia="Calibri" w:hAnsi="Times New Roman" w:cs="Times New Roman"/>
          <w:b/>
          <w:bCs/>
          <w:color w:val="000000"/>
          <w:spacing w:val="-2"/>
          <w:sz w:val="28"/>
          <w:szCs w:val="28"/>
        </w:rPr>
      </w:pPr>
      <w:r w:rsidRPr="00D3474A">
        <w:rPr>
          <w:rFonts w:ascii="Times New Roman" w:hAnsi="Times New Roman" w:cs="Times New Roman"/>
          <w:b/>
          <w:bCs/>
          <w:spacing w:val="-2"/>
          <w:sz w:val="28"/>
          <w:szCs w:val="28"/>
        </w:rPr>
        <w:lastRenderedPageBreak/>
        <w:t>С</w:t>
      </w:r>
      <w:r w:rsidRPr="00D3474A">
        <w:rPr>
          <w:rFonts w:ascii="Times New Roman" w:eastAsia="Calibri" w:hAnsi="Times New Roman" w:cs="Times New Roman"/>
          <w:b/>
          <w:bCs/>
          <w:color w:val="000000"/>
          <w:spacing w:val="-2"/>
          <w:sz w:val="28"/>
          <w:szCs w:val="28"/>
        </w:rPr>
        <w:t xml:space="preserve"> </w:t>
      </w:r>
      <w:r w:rsidRPr="00D3474A">
        <w:rPr>
          <w:rFonts w:ascii="Times New Roman" w:hAnsi="Times New Roman" w:cs="Times New Roman"/>
          <w:b/>
          <w:bCs/>
          <w:spacing w:val="-2"/>
          <w:sz w:val="28"/>
          <w:szCs w:val="28"/>
        </w:rPr>
        <w:t xml:space="preserve">целью тиражирования лучших практик территориальных и первичных организаций Профсоюза, </w:t>
      </w:r>
      <w:r w:rsidRPr="00D3474A">
        <w:rPr>
          <w:rFonts w:ascii="Times New Roman" w:hAnsi="Times New Roman" w:cs="Times New Roman"/>
          <w:spacing w:val="-2"/>
          <w:sz w:val="28"/>
          <w:szCs w:val="28"/>
        </w:rPr>
        <w:t>территориальной организацией Профсоюза Кировского и Московского районов Казани в рамках деятельности региональной площадки была организована и проведена республиканская школа молодых педагогов в санатории «Ливадия-Татарстан». 80 молодых педагогов Татарстана приняли в нем участие. Двухдневный профсоюзный форум стал площадкой для неформального общения, профессионального роста и обмена опытом работы с педагогической молодежью на местах.</w:t>
      </w:r>
    </w:p>
    <w:p w14:paraId="4C218761" w14:textId="77777777" w:rsidR="006A54B1" w:rsidRPr="00D3474A" w:rsidRDefault="006A54B1" w:rsidP="00D3474A">
      <w:pPr>
        <w:spacing w:after="0" w:line="288" w:lineRule="auto"/>
        <w:jc w:val="both"/>
        <w:rPr>
          <w:rFonts w:ascii="Times New Roman" w:hAnsi="Times New Roman" w:cs="Times New Roman"/>
          <w:sz w:val="28"/>
          <w:szCs w:val="28"/>
        </w:rPr>
      </w:pPr>
      <w:r w:rsidRPr="00D3474A">
        <w:rPr>
          <w:rFonts w:ascii="Times New Roman" w:hAnsi="Times New Roman" w:cs="Times New Roman"/>
          <w:sz w:val="28"/>
          <w:szCs w:val="28"/>
        </w:rPr>
        <w:t xml:space="preserve">         Республиканский комитет </w:t>
      </w:r>
      <w:bookmarkStart w:id="8" w:name="_Hlk170829419"/>
      <w:r w:rsidRPr="00D3474A">
        <w:rPr>
          <w:rFonts w:ascii="Times New Roman" w:hAnsi="Times New Roman" w:cs="Times New Roman"/>
          <w:sz w:val="28"/>
          <w:szCs w:val="28"/>
        </w:rPr>
        <w:t xml:space="preserve">Татарстанской организации Профсоюза </w:t>
      </w:r>
      <w:bookmarkEnd w:id="8"/>
      <w:r w:rsidRPr="00D3474A">
        <w:rPr>
          <w:rFonts w:ascii="Times New Roman" w:hAnsi="Times New Roman" w:cs="Times New Roman"/>
          <w:sz w:val="28"/>
          <w:szCs w:val="28"/>
        </w:rPr>
        <w:t xml:space="preserve">в летний период 2025 года </w:t>
      </w:r>
      <w:r w:rsidRPr="00D3474A">
        <w:rPr>
          <w:rFonts w:ascii="Times New Roman" w:hAnsi="Times New Roman" w:cs="Times New Roman"/>
          <w:b/>
          <w:bCs/>
          <w:sz w:val="28"/>
          <w:szCs w:val="28"/>
        </w:rPr>
        <w:t>традиционно провел на комфортабельных теплоходах 5 речных туров по Волге с участием более 1100 человек</w:t>
      </w:r>
      <w:r w:rsidRPr="00D3474A">
        <w:rPr>
          <w:rFonts w:ascii="Times New Roman" w:hAnsi="Times New Roman" w:cs="Times New Roman"/>
          <w:sz w:val="28"/>
          <w:szCs w:val="28"/>
        </w:rPr>
        <w:t xml:space="preserve">. В рамках этих туров прошли: выездные семинары по различным проблемным вопросам; встречи с победителями республиканских, городских, районных конкурсов профессионального мастерства, профсоюзных конкурсов, с социальными партнерами и т. д. </w:t>
      </w:r>
    </w:p>
    <w:p w14:paraId="3D536277" w14:textId="77777777" w:rsidR="006A54B1" w:rsidRPr="00D3474A" w:rsidRDefault="006A54B1" w:rsidP="00D3474A">
      <w:pPr>
        <w:spacing w:after="0" w:line="288" w:lineRule="auto"/>
        <w:jc w:val="both"/>
        <w:rPr>
          <w:rFonts w:ascii="Times New Roman" w:eastAsia="Times New Roman" w:hAnsi="Times New Roman" w:cs="Times New Roman"/>
          <w:color w:val="000000" w:themeColor="text1"/>
          <w:sz w:val="28"/>
          <w:szCs w:val="28"/>
          <w:lang w:eastAsia="ru-RU"/>
        </w:rPr>
      </w:pPr>
      <w:r w:rsidRPr="00D3474A">
        <w:rPr>
          <w:rFonts w:ascii="Times New Roman" w:hAnsi="Times New Roman" w:cs="Times New Roman"/>
          <w:spacing w:val="-4"/>
          <w:sz w:val="28"/>
          <w:szCs w:val="28"/>
        </w:rPr>
        <w:t xml:space="preserve">         </w:t>
      </w:r>
      <w:r w:rsidRPr="00D3474A">
        <w:rPr>
          <w:rFonts w:ascii="Times New Roman" w:eastAsia="Times New Roman" w:hAnsi="Times New Roman" w:cs="Times New Roman"/>
          <w:color w:val="333333"/>
          <w:sz w:val="28"/>
          <w:szCs w:val="28"/>
          <w:lang w:eastAsia="ru-RU"/>
        </w:rPr>
        <w:t xml:space="preserve">В апреле 2025 г. обучение правовых инспекторов труда прошел в Учебно-исследовательском центре профсоюзов республики. </w:t>
      </w:r>
      <w:r w:rsidRPr="00D3474A">
        <w:rPr>
          <w:rFonts w:ascii="Times New Roman" w:eastAsia="Times New Roman" w:hAnsi="Times New Roman" w:cs="Times New Roman"/>
          <w:color w:val="000000" w:themeColor="text1"/>
          <w:sz w:val="28"/>
          <w:szCs w:val="28"/>
          <w:lang w:eastAsia="ru-RU"/>
        </w:rPr>
        <w:t>Завершился семинар заседанием правового Совета Татарстанской республиканской организации Профсоюза</w:t>
      </w:r>
      <w:r w:rsidRPr="00D3474A">
        <w:rPr>
          <w:rFonts w:ascii="Times New Roman" w:eastAsia="Times New Roman" w:hAnsi="Times New Roman" w:cs="Times New Roman"/>
          <w:color w:val="333333"/>
          <w:sz w:val="28"/>
          <w:szCs w:val="28"/>
          <w:lang w:eastAsia="ru-RU"/>
        </w:rPr>
        <w:t>, который рассмотрел и определил задачи правовой службы на будущую перспективу.</w:t>
      </w:r>
    </w:p>
    <w:p w14:paraId="42F53AFC" w14:textId="77777777" w:rsidR="006A54B1" w:rsidRPr="00D3474A" w:rsidRDefault="006A54B1" w:rsidP="00D3474A">
      <w:pPr>
        <w:widowControl w:val="0"/>
        <w:shd w:val="clear" w:color="auto" w:fill="FFFFFF"/>
        <w:spacing w:after="0" w:line="288" w:lineRule="auto"/>
        <w:ind w:firstLine="700"/>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В марте и мае 2025 г. в Учебно-исследовательском центре ФПРТ прошло </w:t>
      </w:r>
      <w:r w:rsidRPr="00D3474A">
        <w:rPr>
          <w:rFonts w:ascii="Times New Roman" w:hAnsi="Times New Roman" w:cs="Times New Roman"/>
          <w:b/>
          <w:bCs/>
          <w:spacing w:val="-4"/>
          <w:sz w:val="28"/>
          <w:szCs w:val="28"/>
        </w:rPr>
        <w:t>обучение председателей первичных профсоюзных организаций и молодых специалистов профессиональных образовательных организаций республики</w:t>
      </w:r>
      <w:r w:rsidRPr="00D3474A">
        <w:rPr>
          <w:rFonts w:ascii="Times New Roman" w:hAnsi="Times New Roman" w:cs="Times New Roman"/>
          <w:spacing w:val="-4"/>
          <w:sz w:val="28"/>
          <w:szCs w:val="28"/>
        </w:rPr>
        <w:t xml:space="preserve">. На мастер-классах и через решение ситуационных задач участники учились стратегии и тактике поведения в конфликтах, развивали лидерские качества, осваивали искусство ведения переговоров и т. д. </w:t>
      </w:r>
    </w:p>
    <w:p w14:paraId="54E4A186" w14:textId="77777777" w:rsidR="006A54B1" w:rsidRPr="00D3474A" w:rsidRDefault="006A54B1" w:rsidP="00D3474A">
      <w:pPr>
        <w:spacing w:after="0" w:line="288" w:lineRule="auto"/>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           В феврале 2025 г. в санатории «Васильевский» прошел </w:t>
      </w:r>
      <w:r w:rsidRPr="00D3474A">
        <w:rPr>
          <w:rFonts w:ascii="Times New Roman" w:hAnsi="Times New Roman" w:cs="Times New Roman"/>
          <w:b/>
          <w:bCs/>
          <w:spacing w:val="-4"/>
          <w:sz w:val="28"/>
          <w:szCs w:val="28"/>
        </w:rPr>
        <w:t xml:space="preserve">двухдневный обучающий семинар для профсоюзного актива вузов республики. </w:t>
      </w:r>
      <w:r w:rsidRPr="00D3474A">
        <w:rPr>
          <w:rFonts w:ascii="Times New Roman" w:hAnsi="Times New Roman" w:cs="Times New Roman"/>
          <w:spacing w:val="-4"/>
          <w:sz w:val="28"/>
          <w:szCs w:val="28"/>
        </w:rPr>
        <w:t xml:space="preserve">Более 50 сотрудников, работающих в профкомах университетов Татарстана, обменялись опытом, попрактиковались в решении непростых ситуаций, возникающих при взаимодействии с членами Профсоюза, разобрали правовые аспекты трудовых споров. </w:t>
      </w:r>
    </w:p>
    <w:p w14:paraId="6215728F" w14:textId="77777777" w:rsidR="006A54B1" w:rsidRPr="00D3474A" w:rsidRDefault="006A54B1" w:rsidP="00D3474A">
      <w:pPr>
        <w:widowControl w:val="0"/>
        <w:spacing w:after="0" w:line="288" w:lineRule="auto"/>
        <w:ind w:firstLine="700"/>
        <w:jc w:val="both"/>
        <w:rPr>
          <w:rFonts w:ascii="Times New Roman" w:eastAsia="Times New Roman" w:hAnsi="Times New Roman" w:cs="Times New Roman"/>
          <w:spacing w:val="-4"/>
          <w:sz w:val="28"/>
          <w:szCs w:val="28"/>
          <w:lang w:eastAsia="ru-RU" w:bidi="ru-RU"/>
        </w:rPr>
      </w:pPr>
      <w:r w:rsidRPr="00D3474A">
        <w:rPr>
          <w:rFonts w:ascii="Times New Roman" w:eastAsia="Times New Roman" w:hAnsi="Times New Roman" w:cs="Times New Roman"/>
          <w:spacing w:val="-4"/>
          <w:sz w:val="28"/>
          <w:szCs w:val="28"/>
          <w:lang w:eastAsia="ru-RU" w:bidi="ru-RU"/>
        </w:rPr>
        <w:t xml:space="preserve">По итогам прошедшего года </w:t>
      </w:r>
      <w:r w:rsidRPr="00D3474A">
        <w:rPr>
          <w:rFonts w:ascii="Times New Roman" w:hAnsi="Times New Roman" w:cs="Times New Roman"/>
          <w:spacing w:val="-4"/>
          <w:sz w:val="28"/>
          <w:szCs w:val="28"/>
        </w:rPr>
        <w:t xml:space="preserve">Татарстанская республиканская организация Общероссийского Профсоюза образования </w:t>
      </w:r>
      <w:r w:rsidRPr="00D3474A">
        <w:rPr>
          <w:rFonts w:ascii="Times New Roman" w:eastAsia="Times New Roman" w:hAnsi="Times New Roman" w:cs="Times New Roman"/>
          <w:spacing w:val="-4"/>
          <w:sz w:val="28"/>
          <w:szCs w:val="28"/>
          <w:lang w:eastAsia="ru-RU" w:bidi="ru-RU"/>
        </w:rPr>
        <w:t>использовала из регионального профсоюзного бюджета более 29 млн. рублей (5,6 %) и 3,9 % средств профсоюзного бюджета</w:t>
      </w:r>
      <w:r w:rsidRPr="00D3474A">
        <w:rPr>
          <w:rFonts w:ascii="Times New Roman" w:hAnsi="Times New Roman" w:cs="Times New Roman"/>
          <w:sz w:val="28"/>
          <w:szCs w:val="28"/>
        </w:rPr>
        <w:t xml:space="preserve"> </w:t>
      </w:r>
      <w:r w:rsidRPr="00D3474A">
        <w:rPr>
          <w:rFonts w:ascii="Times New Roman" w:eastAsia="Times New Roman" w:hAnsi="Times New Roman" w:cs="Times New Roman"/>
          <w:spacing w:val="-4"/>
          <w:sz w:val="28"/>
          <w:szCs w:val="28"/>
          <w:lang w:eastAsia="ru-RU" w:bidi="ru-RU"/>
        </w:rPr>
        <w:t xml:space="preserve">территориальных и первичных организаций Профсоюза на обучение и подготовку кадров. </w:t>
      </w:r>
    </w:p>
    <w:p w14:paraId="6BD8D2D4" w14:textId="77777777" w:rsidR="006A54B1" w:rsidRPr="00D3474A" w:rsidRDefault="006A54B1" w:rsidP="00D3474A">
      <w:pPr>
        <w:widowControl w:val="0"/>
        <w:spacing w:after="0" w:line="288" w:lineRule="auto"/>
        <w:ind w:firstLine="700"/>
        <w:jc w:val="both"/>
        <w:rPr>
          <w:rFonts w:ascii="Times New Roman" w:eastAsia="Times New Roman" w:hAnsi="Times New Roman" w:cs="Times New Roman"/>
          <w:color w:val="000000"/>
          <w:sz w:val="28"/>
          <w:szCs w:val="28"/>
          <w:lang w:eastAsia="ru-RU" w:bidi="ru-RU"/>
        </w:rPr>
      </w:pPr>
      <w:r w:rsidRPr="00D3474A">
        <w:rPr>
          <w:rFonts w:ascii="Times New Roman" w:eastAsia="Times New Roman" w:hAnsi="Times New Roman" w:cs="Times New Roman"/>
          <w:color w:val="000000"/>
          <w:sz w:val="28"/>
          <w:szCs w:val="28"/>
          <w:lang w:eastAsia="ru-RU" w:bidi="ru-RU"/>
        </w:rPr>
        <w:t xml:space="preserve">Таким образом, многоплановое обучение профсоюзных кадров и актива, позволяют </w:t>
      </w:r>
      <w:r w:rsidRPr="00D3474A">
        <w:rPr>
          <w:rFonts w:ascii="Times New Roman" w:hAnsi="Times New Roman" w:cs="Times New Roman"/>
          <w:spacing w:val="-4"/>
          <w:sz w:val="28"/>
          <w:szCs w:val="28"/>
        </w:rPr>
        <w:t xml:space="preserve">Татарстанской республиканской организации </w:t>
      </w:r>
      <w:r w:rsidRPr="00D3474A">
        <w:rPr>
          <w:rFonts w:ascii="Times New Roman" w:eastAsia="Times New Roman" w:hAnsi="Times New Roman" w:cs="Times New Roman"/>
          <w:color w:val="000000"/>
          <w:sz w:val="28"/>
          <w:szCs w:val="28"/>
          <w:lang w:eastAsia="ru-RU" w:bidi="ru-RU"/>
        </w:rPr>
        <w:t>Профсоюза развиваться и дальше.</w:t>
      </w:r>
    </w:p>
    <w:p w14:paraId="781D0B05" w14:textId="77777777" w:rsidR="006A54B1" w:rsidRPr="00D3474A" w:rsidRDefault="006A54B1" w:rsidP="00D3474A">
      <w:pPr>
        <w:spacing w:after="0" w:line="288" w:lineRule="auto"/>
        <w:jc w:val="both"/>
        <w:rPr>
          <w:rFonts w:ascii="Times New Roman" w:hAnsi="Times New Roman" w:cs="Times New Roman"/>
          <w:b/>
          <w:bCs/>
          <w:spacing w:val="-4"/>
          <w:sz w:val="28"/>
          <w:szCs w:val="28"/>
        </w:rPr>
      </w:pPr>
      <w:r w:rsidRPr="00D3474A">
        <w:rPr>
          <w:rFonts w:ascii="Times New Roman" w:hAnsi="Times New Roman" w:cs="Times New Roman"/>
          <w:b/>
          <w:bCs/>
          <w:spacing w:val="-4"/>
          <w:sz w:val="28"/>
          <w:szCs w:val="28"/>
        </w:rPr>
        <w:lastRenderedPageBreak/>
        <w:t xml:space="preserve">          Татарстанская республиканская организация Профсоюза активно реализует Федеральный проект </w:t>
      </w:r>
      <w:r w:rsidRPr="00D3474A">
        <w:rPr>
          <w:rFonts w:ascii="Times New Roman" w:eastAsia="Times New Roman" w:hAnsi="Times New Roman" w:cs="Times New Roman"/>
          <w:b/>
          <w:bCs/>
          <w:sz w:val="28"/>
          <w:szCs w:val="28"/>
          <w:lang w:eastAsia="ru-RU"/>
        </w:rPr>
        <w:t xml:space="preserve">Всероссийское движение «Профсоюз-территория здоровья», </w:t>
      </w:r>
      <w:r w:rsidRPr="00D3474A">
        <w:rPr>
          <w:rFonts w:ascii="Times New Roman" w:eastAsia="Times New Roman" w:hAnsi="Times New Roman" w:cs="Times New Roman"/>
          <w:sz w:val="28"/>
          <w:szCs w:val="28"/>
          <w:lang w:eastAsia="ru-RU"/>
        </w:rPr>
        <w:t>направленный на повышение мотивации членов Профсоюза к регулярным занятиям физической культурой и ведению здорового образа жизни.</w:t>
      </w:r>
      <w:r w:rsidRPr="00D3474A">
        <w:rPr>
          <w:rFonts w:ascii="Times New Roman" w:hAnsi="Times New Roman" w:cs="Times New Roman"/>
          <w:sz w:val="28"/>
          <w:szCs w:val="28"/>
        </w:rPr>
        <w:t xml:space="preserve"> </w:t>
      </w:r>
    </w:p>
    <w:p w14:paraId="0D3CB056" w14:textId="77777777" w:rsidR="006A54B1" w:rsidRPr="00D3474A" w:rsidRDefault="006A54B1" w:rsidP="00D3474A">
      <w:pPr>
        <w:widowControl w:val="0"/>
        <w:spacing w:after="0" w:line="288" w:lineRule="auto"/>
        <w:ind w:firstLine="700"/>
        <w:jc w:val="both"/>
        <w:rPr>
          <w:rFonts w:ascii="Times New Roman" w:hAnsi="Times New Roman" w:cs="Times New Roman"/>
          <w:kern w:val="2"/>
          <w:sz w:val="28"/>
          <w:szCs w:val="28"/>
        </w:rPr>
      </w:pPr>
      <w:r w:rsidRPr="00D3474A">
        <w:rPr>
          <w:rFonts w:ascii="Times New Roman" w:eastAsia="Times New Roman" w:hAnsi="Times New Roman" w:cs="Times New Roman"/>
          <w:spacing w:val="-2"/>
          <w:sz w:val="28"/>
          <w:szCs w:val="28"/>
          <w:lang w:eastAsia="ru-RU"/>
        </w:rPr>
        <w:t>Республиканская организация на протяжении шести лет принимает активное участие в этом конкурсе «Здоровые решения». В 2025 году от нашей организации приняли участие 11 участников  (всего по РФ 116 участников из 34 регионов РФ) Активными участниками конкурса в 2025 году являются</w:t>
      </w:r>
      <w:r w:rsidRPr="00D3474A">
        <w:rPr>
          <w:rFonts w:ascii="Times New Roman" w:hAnsi="Times New Roman" w:cs="Times New Roman"/>
          <w:sz w:val="28"/>
          <w:szCs w:val="28"/>
        </w:rPr>
        <w:t xml:space="preserve"> </w:t>
      </w:r>
      <w:r w:rsidRPr="00D3474A">
        <w:rPr>
          <w:rFonts w:ascii="Times New Roman" w:eastAsia="Times New Roman" w:hAnsi="Times New Roman" w:cs="Times New Roman"/>
          <w:spacing w:val="-2"/>
          <w:sz w:val="28"/>
          <w:szCs w:val="28"/>
          <w:lang w:eastAsia="ru-RU"/>
        </w:rPr>
        <w:t>территориальные организации Профсоюза:</w:t>
      </w:r>
      <w:r w:rsidRPr="00D3474A">
        <w:rPr>
          <w:rFonts w:ascii="Times New Roman" w:hAnsi="Times New Roman" w:cs="Times New Roman"/>
          <w:sz w:val="28"/>
          <w:szCs w:val="28"/>
        </w:rPr>
        <w:t xml:space="preserve"> </w:t>
      </w:r>
      <w:r w:rsidRPr="00D3474A">
        <w:rPr>
          <w:rFonts w:ascii="Times New Roman" w:eastAsia="Times New Roman" w:hAnsi="Times New Roman" w:cs="Times New Roman"/>
          <w:spacing w:val="-2"/>
          <w:sz w:val="28"/>
          <w:szCs w:val="28"/>
          <w:lang w:eastAsia="ru-RU"/>
        </w:rPr>
        <w:t xml:space="preserve">Вахитовского и Приволжского районов города Казани; Советского района города Казани; Актанышская; Арская; Атнинская; Зеленодольская; Набережно-Челнинская; Чистопольская. Победителями стали: в номинации «Программа территориальной организации» территориальная организация Профсоюза Советского района города Казани, в номинации </w:t>
      </w:r>
      <w:r w:rsidRPr="00D3474A">
        <w:rPr>
          <w:rFonts w:ascii="Times New Roman" w:hAnsi="Times New Roman" w:cs="Times New Roman"/>
          <w:kern w:val="2"/>
          <w:sz w:val="28"/>
          <w:szCs w:val="28"/>
        </w:rPr>
        <w:t>«Программа первичной профсоюзной организации профессиональной образовательной организации» ГАПОУ «Актанышский технологический техникум».</w:t>
      </w:r>
      <w:r w:rsidRPr="00D3474A">
        <w:rPr>
          <w:rFonts w:ascii="Times New Roman" w:hAnsi="Times New Roman" w:cs="Times New Roman"/>
          <w:b/>
          <w:bCs/>
          <w:kern w:val="2"/>
          <w:sz w:val="28"/>
          <w:szCs w:val="28"/>
        </w:rPr>
        <w:t xml:space="preserve"> </w:t>
      </w:r>
    </w:p>
    <w:p w14:paraId="6C458DE9" w14:textId="77777777" w:rsidR="006A54B1" w:rsidRPr="00D3474A" w:rsidRDefault="006A54B1" w:rsidP="00D3474A">
      <w:pPr>
        <w:autoSpaceDE w:val="0"/>
        <w:autoSpaceDN w:val="0"/>
        <w:adjustRightInd w:val="0"/>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xml:space="preserve">           7 апреля 2025 года стартовала Всероссийская акция "PROгимнастика 2.0". В производственной гимнастике для педагогов, по случаю Всемирного Дня здоровья, прошедшая в самой большой школе Казани - многопрофильном лицее №186 «Перспектива» к учителям присоединилась и команда аппарата Татарстанской республиканской организации Профсоюза во главе с председателем И. Н. Проценко. По данным Общероссийского Профсоюза образования она объединила</w:t>
      </w:r>
      <w:r w:rsidRPr="00D3474A">
        <w:rPr>
          <w:rFonts w:ascii="Times New Roman" w:hAnsi="Times New Roman" w:cs="Times New Roman"/>
          <w:sz w:val="28"/>
          <w:szCs w:val="28"/>
        </w:rPr>
        <w:t xml:space="preserve"> </w:t>
      </w:r>
      <w:r w:rsidRPr="00D3474A">
        <w:rPr>
          <w:rFonts w:ascii="Times New Roman" w:hAnsi="Times New Roman" w:cs="Times New Roman"/>
          <w:spacing w:val="-2"/>
          <w:sz w:val="28"/>
          <w:szCs w:val="28"/>
        </w:rPr>
        <w:t xml:space="preserve">270 участников из 35 регионов России (из них 62 участников из Татарстана, что составляет 23 % от всех участников из РФ). Из Татарстана в акции приняли участие 37 дошкольных образовательных организаций, 21 общеобразовательных организаций, 2 профессиональных образовательных организаций и 2 организации дополнительного образования детей. </w:t>
      </w:r>
    </w:p>
    <w:p w14:paraId="4362061A" w14:textId="77777777" w:rsidR="006A54B1" w:rsidRPr="00D3474A" w:rsidRDefault="006A54B1" w:rsidP="00D3474A">
      <w:pPr>
        <w:shd w:val="clear" w:color="auto" w:fill="FFFFFF"/>
        <w:spacing w:after="0" w:line="288" w:lineRule="auto"/>
        <w:jc w:val="both"/>
        <w:rPr>
          <w:rFonts w:ascii="Times New Roman" w:hAnsi="Times New Roman" w:cs="Times New Roman"/>
          <w:b/>
          <w:bCs/>
          <w:kern w:val="2"/>
          <w:sz w:val="28"/>
          <w:szCs w:val="28"/>
        </w:rPr>
      </w:pPr>
      <w:bookmarkStart w:id="9" w:name="_Hlk125641643"/>
      <w:r w:rsidRPr="00D3474A">
        <w:rPr>
          <w:rFonts w:ascii="Times New Roman" w:eastAsia="Times New Roman" w:hAnsi="Times New Roman" w:cs="Times New Roman"/>
          <w:color w:val="000000"/>
          <w:sz w:val="28"/>
          <w:szCs w:val="28"/>
          <w:lang w:eastAsia="ru-RU"/>
        </w:rPr>
        <w:t xml:space="preserve">          </w:t>
      </w:r>
      <w:bookmarkEnd w:id="9"/>
      <w:r w:rsidRPr="00D3474A">
        <w:rPr>
          <w:rFonts w:ascii="Times New Roman" w:eastAsia="Times New Roman" w:hAnsi="Times New Roman" w:cs="Times New Roman"/>
          <w:spacing w:val="-2"/>
          <w:sz w:val="28"/>
          <w:szCs w:val="28"/>
          <w:lang w:eastAsia="ru-RU"/>
        </w:rPr>
        <w:t xml:space="preserve">  В рамках федерального проекта «Спорт – норма жизни» и с целью увеличения двигательной активности членов Профсоюза наши территориальные и первичные организации Профсоюза являются участниками традиционного и важного спортивного события, Чемпионата России по фоновой ходьбе «Человек идущий». В 2025 году он проходил в 7 раз и в нем приняли участие 44 профсоюзных команд из 18 территориальных и первичных организаций Профсоюза входящих в реестр Татарстанской республиканской организации. По итогам Чемпионата среди команд образовательных организаций, 1 место заняла команда Поволжского государственного университета физической культуры, спорта и туризма. </w:t>
      </w:r>
    </w:p>
    <w:p w14:paraId="2290E100" w14:textId="77777777" w:rsidR="006A54B1" w:rsidRPr="00D3474A" w:rsidRDefault="006A54B1" w:rsidP="00D3474A">
      <w:pPr>
        <w:autoSpaceDE w:val="0"/>
        <w:autoSpaceDN w:val="0"/>
        <w:adjustRightInd w:val="0"/>
        <w:spacing w:after="0" w:line="288" w:lineRule="auto"/>
        <w:ind w:firstLine="709"/>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xml:space="preserve">Татарстанская республиканская организация Общероссийского Профсоюза образования приняла активное участие в Чемпионате Республики Татарстан в рамках Спартакиады «Здоровье – 2025» по 10 видам спорта. В составе республиканской </w:t>
      </w:r>
      <w:r w:rsidRPr="00D3474A">
        <w:rPr>
          <w:rFonts w:ascii="Times New Roman" w:hAnsi="Times New Roman" w:cs="Times New Roman"/>
          <w:spacing w:val="-2"/>
          <w:sz w:val="28"/>
          <w:szCs w:val="28"/>
        </w:rPr>
        <w:lastRenderedPageBreak/>
        <w:t>команды были представители следующих территориальных организации Профсоюза: Советского, Вахитовского и Приволжского, Авиастроительного и Ново-Савинского, Кировского и Московского районов города Казани; Балтасинского; Верхнеуслонского и Зеленодольского района. По итогам Спартакиады наша команда впервые за последние 6 лет заняла 1 общекомандное место среди 6 команд различных отраслей бюджетной сферы, обслуживания и промышленности. По видам спорта заняли 1 место по шахматам, шашкам, дартсу, стритболу, мини-футболу; 3 место по легкой атлетике.</w:t>
      </w:r>
    </w:p>
    <w:p w14:paraId="2B147067" w14:textId="77777777" w:rsidR="006A54B1" w:rsidRPr="00D3474A" w:rsidRDefault="006A54B1" w:rsidP="00D3474A">
      <w:pPr>
        <w:spacing w:after="0" w:line="288" w:lineRule="auto"/>
        <w:jc w:val="both"/>
        <w:rPr>
          <w:rFonts w:ascii="Times New Roman" w:hAnsi="Times New Roman" w:cs="Times New Roman"/>
          <w:sz w:val="28"/>
          <w:szCs w:val="28"/>
        </w:rPr>
      </w:pPr>
      <w:r w:rsidRPr="00D3474A">
        <w:rPr>
          <w:rFonts w:ascii="Times New Roman" w:hAnsi="Times New Roman" w:cs="Times New Roman"/>
          <w:sz w:val="28"/>
          <w:szCs w:val="28"/>
        </w:rPr>
        <w:t xml:space="preserve">             В мае 2025 года прошел традиционный 53 Межреспубликанский туристский слет работников образования Республики Марий Эл, Республики Татарстан и Чувашской Республики </w:t>
      </w:r>
      <w:bookmarkStart w:id="10" w:name="_Hlk124935794"/>
      <w:r w:rsidRPr="00D3474A">
        <w:rPr>
          <w:rFonts w:ascii="Times New Roman" w:hAnsi="Times New Roman" w:cs="Times New Roman"/>
          <w:sz w:val="28"/>
          <w:szCs w:val="28"/>
        </w:rPr>
        <w:t>«ТатЧуМара – 2025»</w:t>
      </w:r>
      <w:bookmarkEnd w:id="10"/>
      <w:r w:rsidRPr="00D3474A">
        <w:rPr>
          <w:rFonts w:ascii="Times New Roman" w:hAnsi="Times New Roman" w:cs="Times New Roman"/>
          <w:sz w:val="28"/>
          <w:szCs w:val="28"/>
        </w:rPr>
        <w:t xml:space="preserve">. </w:t>
      </w:r>
      <w:bookmarkStart w:id="11" w:name="_Hlk103759202"/>
      <w:r w:rsidRPr="00D3474A">
        <w:rPr>
          <w:rFonts w:ascii="Times New Roman" w:hAnsi="Times New Roman" w:cs="Times New Roman"/>
          <w:sz w:val="28"/>
          <w:szCs w:val="28"/>
        </w:rPr>
        <w:t>Приняли участие 21 команда, в т.ч. из команд 6 районов Татарстана (Ново-Савиновский район Казани, Московский район Казани, Приволжский и Вахитовский районы Казани, Арский, Бугульминский, Зеленодольский). По итогам турслета наши команды стали победителями и призерами по многим видам</w:t>
      </w:r>
      <w:bookmarkEnd w:id="11"/>
      <w:r w:rsidRPr="00D3474A">
        <w:rPr>
          <w:rFonts w:ascii="Times New Roman" w:hAnsi="Times New Roman" w:cs="Times New Roman"/>
          <w:sz w:val="28"/>
          <w:szCs w:val="28"/>
        </w:rPr>
        <w:t>. В этом году турслет «Татчумара – 2026» пройдет у нас, в Татарстане.</w:t>
      </w:r>
    </w:p>
    <w:p w14:paraId="4A28EA1F" w14:textId="77777777" w:rsidR="006A54B1" w:rsidRPr="00D3474A" w:rsidRDefault="006A54B1" w:rsidP="00D3474A">
      <w:pPr>
        <w:spacing w:after="0" w:line="288" w:lineRule="auto"/>
        <w:jc w:val="both"/>
        <w:rPr>
          <w:rFonts w:ascii="Times New Roman" w:eastAsia="Calibri" w:hAnsi="Times New Roman" w:cs="Times New Roman"/>
          <w:sz w:val="28"/>
          <w:szCs w:val="28"/>
        </w:rPr>
      </w:pPr>
      <w:r w:rsidRPr="00D3474A">
        <w:rPr>
          <w:rFonts w:ascii="Times New Roman" w:eastAsia="Calibri" w:hAnsi="Times New Roman" w:cs="Times New Roman"/>
          <w:sz w:val="28"/>
          <w:szCs w:val="28"/>
        </w:rPr>
        <w:t xml:space="preserve">             С 21 по 27 августа 2025 года в Пензенской области, в спортивно-оздоровительном лагере «Меридиан», прошел ХХХII Всероссийский туристский слет педагогов, в котором приняла участие сборная команда Республики Татарстан. Республику Татарстан на слете представила делегация, состоящая из педагогов дополнительного образования следующих образовательных организаций: МБУДО ДДЮТиЭ «Простор» Ново-Савиновского района г. Казани; ДДЮТиЭ Московского района г. Казани; МБУ ДО «Центр дополнительного образования» Тетюшского района; МБОУ «Макуловская СОШ им. А. П. Исаева» Верхнеуслонского района. Команда из Татарстана заняли по различным видам соревнований призовые места. По итогам турслета в личном зачете: 1 место в соревнованиях по спортивному туризму в дисциплине «дистанция — пешеходная» (возрастная группа М36-49) завоевал Никоноров Дмитрий; 2 место заняли в соревнованиях по спортивному ориентированию в дисциплине «Кросс-Выбор» (возрастная группа Ж20-35) Боголюбова Анастасия, в соревнованиях по спортивному ориентированию в дисциплине «Кросс-Выбор» (возрастная группа М36-49) Гиматов Ильдар и в соревнованиях по спортивному туризму (дистанция — на средствах передвижения (вело), возрастная группа М50 и старше) Рубинский Андрей; 3 место в соревнованиях по спортивному ориентированию в дисциплине «Кросс-Выбор» (возрастная группа М36-49) занял Никоноров Дмитрий. В командном зачете: 3 место в соревнованиях по спортивному ориентированию в дисциплине «Кросс-Выбор». В конкурсной программе: 2 место в конкурсе плакатов (номинация «Вовлечение в Профсоюз») и Профсоюзных стартах («Городки»); 3 место в интеллектуальном краеведческом турнире «Знатоки» и в конкурсе плакатов (номинация «Популяризация </w:t>
      </w:r>
      <w:r w:rsidRPr="00D3474A">
        <w:rPr>
          <w:rFonts w:ascii="Times New Roman" w:eastAsia="Calibri" w:hAnsi="Times New Roman" w:cs="Times New Roman"/>
          <w:sz w:val="28"/>
          <w:szCs w:val="28"/>
        </w:rPr>
        <w:lastRenderedPageBreak/>
        <w:t xml:space="preserve">педагогической профессии»). </w:t>
      </w:r>
      <w:r w:rsidRPr="00D3474A">
        <w:rPr>
          <w:rFonts w:ascii="Times New Roman" w:eastAsia="Times New Roman" w:hAnsi="Times New Roman" w:cs="Times New Roman"/>
          <w:sz w:val="28"/>
          <w:szCs w:val="28"/>
          <w:lang w:eastAsia="ru-RU"/>
        </w:rPr>
        <w:t xml:space="preserve">Слёт уверенно становится площадкой выявления лучших практик организации туристско-краеведческих событий. В 2026 году </w:t>
      </w:r>
      <w:r w:rsidRPr="00D3474A">
        <w:rPr>
          <w:rFonts w:ascii="Times New Roman" w:eastAsia="Calibri" w:hAnsi="Times New Roman" w:cs="Times New Roman"/>
          <w:sz w:val="28"/>
          <w:szCs w:val="28"/>
        </w:rPr>
        <w:t>ХХХ</w:t>
      </w:r>
      <w:r w:rsidRPr="00D3474A">
        <w:rPr>
          <w:rFonts w:ascii="Times New Roman" w:eastAsia="Calibri" w:hAnsi="Times New Roman" w:cs="Times New Roman"/>
          <w:sz w:val="28"/>
          <w:szCs w:val="28"/>
          <w:lang w:val="en-US"/>
        </w:rPr>
        <w:t>III</w:t>
      </w:r>
      <w:r w:rsidRPr="00D3474A">
        <w:rPr>
          <w:rFonts w:ascii="Times New Roman" w:eastAsia="Calibri" w:hAnsi="Times New Roman" w:cs="Times New Roman"/>
          <w:sz w:val="28"/>
          <w:szCs w:val="28"/>
        </w:rPr>
        <w:t xml:space="preserve"> Всероссийский туристский слёт педагогов планируют провести в Марий Эл.</w:t>
      </w:r>
    </w:p>
    <w:p w14:paraId="1EAA84C6" w14:textId="77777777" w:rsidR="006A54B1" w:rsidRPr="00D3474A" w:rsidRDefault="006A54B1" w:rsidP="00D3474A">
      <w:pPr>
        <w:autoSpaceDE w:val="0"/>
        <w:autoSpaceDN w:val="0"/>
        <w:adjustRightInd w:val="0"/>
        <w:spacing w:after="0" w:line="288" w:lineRule="auto"/>
        <w:jc w:val="both"/>
        <w:rPr>
          <w:rFonts w:ascii="Times New Roman" w:hAnsi="Times New Roman" w:cs="Times New Roman"/>
          <w:spacing w:val="-2"/>
          <w:sz w:val="28"/>
          <w:szCs w:val="28"/>
        </w:rPr>
      </w:pPr>
      <w:r w:rsidRPr="00D3474A">
        <w:rPr>
          <w:rFonts w:ascii="Times New Roman" w:hAnsi="Times New Roman" w:cs="Times New Roman"/>
          <w:spacing w:val="-2"/>
          <w:sz w:val="28"/>
          <w:szCs w:val="28"/>
        </w:rPr>
        <w:t xml:space="preserve">          Наши педагоги приняли активное участие в ежегодных Всероссийских проектах: день лыжника «Лыжня России - 2025» и день</w:t>
      </w:r>
      <w:r w:rsidRPr="00D3474A">
        <w:rPr>
          <w:rFonts w:ascii="Times New Roman" w:eastAsia="Lucida Sans Unicode" w:hAnsi="Times New Roman" w:cs="Times New Roman"/>
          <w:spacing w:val="-2"/>
          <w:kern w:val="2"/>
          <w:sz w:val="28"/>
          <w:szCs w:val="28"/>
          <w:lang w:eastAsia="ar-SA"/>
        </w:rPr>
        <w:t xml:space="preserve"> бега «Кросс нации - 2025».</w:t>
      </w:r>
      <w:r w:rsidRPr="00D3474A">
        <w:rPr>
          <w:rFonts w:ascii="Times New Roman" w:hAnsi="Times New Roman" w:cs="Times New Roman"/>
          <w:spacing w:val="-2"/>
          <w:sz w:val="28"/>
          <w:szCs w:val="28"/>
        </w:rPr>
        <w:t xml:space="preserve"> </w:t>
      </w:r>
    </w:p>
    <w:p w14:paraId="0EB46DC9" w14:textId="77777777" w:rsidR="006A54B1" w:rsidRPr="00D3474A" w:rsidRDefault="006A54B1" w:rsidP="00D3474A">
      <w:pPr>
        <w:autoSpaceDE w:val="0"/>
        <w:autoSpaceDN w:val="0"/>
        <w:adjustRightInd w:val="0"/>
        <w:spacing w:after="0" w:line="288" w:lineRule="auto"/>
        <w:jc w:val="both"/>
        <w:rPr>
          <w:rFonts w:ascii="Times New Roman" w:eastAsia="Arial Unicode MS" w:hAnsi="Times New Roman" w:cs="Times New Roman"/>
          <w:spacing w:val="-2"/>
          <w:sz w:val="28"/>
          <w:szCs w:val="28"/>
          <w:lang w:eastAsia="ru-RU" w:bidi="ru-RU"/>
        </w:rPr>
      </w:pPr>
      <w:r w:rsidRPr="00D3474A">
        <w:rPr>
          <w:rFonts w:ascii="Times New Roman" w:hAnsi="Times New Roman" w:cs="Times New Roman"/>
          <w:spacing w:val="-2"/>
          <w:sz w:val="28"/>
          <w:szCs w:val="28"/>
        </w:rPr>
        <w:t xml:space="preserve">          Члены Профсоюза являются участниками </w:t>
      </w:r>
      <w:r w:rsidRPr="00D3474A">
        <w:rPr>
          <w:rFonts w:ascii="Times New Roman" w:eastAsia="Arial Unicode MS" w:hAnsi="Times New Roman" w:cs="Times New Roman"/>
          <w:spacing w:val="-2"/>
          <w:sz w:val="28"/>
          <w:szCs w:val="28"/>
          <w:lang w:eastAsia="ru-RU" w:bidi="ru-RU"/>
        </w:rPr>
        <w:t>Фестиваля Всероссийского физкультурно-</w:t>
      </w:r>
      <w:r w:rsidRPr="00D3474A">
        <w:rPr>
          <w:rFonts w:ascii="Times New Roman" w:eastAsia="Arial Unicode MS" w:hAnsi="Times New Roman" w:cs="Times New Roman"/>
          <w:spacing w:val="-2"/>
          <w:sz w:val="28"/>
          <w:szCs w:val="28"/>
          <w:lang w:eastAsia="ru-RU" w:bidi="ru-RU"/>
        </w:rPr>
        <w:softHyphen/>
        <w:t xml:space="preserve">спортивного комплекса «Готов к труду и обороне (ГТО)». </w:t>
      </w:r>
    </w:p>
    <w:p w14:paraId="3AE460EE" w14:textId="77777777" w:rsidR="006A54B1" w:rsidRPr="00D3474A" w:rsidRDefault="006A54B1" w:rsidP="00D3474A">
      <w:pPr>
        <w:autoSpaceDE w:val="0"/>
        <w:autoSpaceDN w:val="0"/>
        <w:adjustRightInd w:val="0"/>
        <w:spacing w:after="0" w:line="288" w:lineRule="auto"/>
        <w:jc w:val="both"/>
        <w:rPr>
          <w:rFonts w:ascii="Times New Roman" w:eastAsia="Times New Roman" w:hAnsi="Times New Roman" w:cs="Times New Roman"/>
          <w:spacing w:val="-2"/>
          <w:sz w:val="28"/>
          <w:szCs w:val="28"/>
          <w:lang w:eastAsia="ru-RU"/>
        </w:rPr>
      </w:pPr>
      <w:r w:rsidRPr="00D3474A">
        <w:rPr>
          <w:rFonts w:ascii="Times New Roman" w:hAnsi="Times New Roman" w:cs="Times New Roman"/>
          <w:spacing w:val="-2"/>
          <w:sz w:val="28"/>
          <w:szCs w:val="28"/>
          <w:shd w:val="clear" w:color="auto" w:fill="FFFFFF"/>
        </w:rPr>
        <w:t xml:space="preserve">          </w:t>
      </w:r>
      <w:r w:rsidRPr="00D3474A">
        <w:rPr>
          <w:rFonts w:ascii="Times New Roman" w:eastAsia="Times New Roman" w:hAnsi="Times New Roman" w:cs="Times New Roman"/>
          <w:spacing w:val="-2"/>
          <w:sz w:val="28"/>
          <w:szCs w:val="28"/>
          <w:lang w:eastAsia="ru-RU"/>
        </w:rPr>
        <w:t>Реализация оздоровительных проектов регулярно освещается на сайте территориальных и первичных организаций Профсоюза, телеграм-канале, в районных и городских СМИ.</w:t>
      </w:r>
    </w:p>
    <w:p w14:paraId="66676B0B" w14:textId="77777777" w:rsidR="006A54B1" w:rsidRPr="00D3474A" w:rsidRDefault="006A54B1" w:rsidP="00D3474A">
      <w:pPr>
        <w:autoSpaceDE w:val="0"/>
        <w:autoSpaceDN w:val="0"/>
        <w:adjustRightInd w:val="0"/>
        <w:spacing w:after="0" w:line="288" w:lineRule="auto"/>
        <w:jc w:val="both"/>
        <w:rPr>
          <w:rFonts w:ascii="Times New Roman" w:eastAsia="Calibri" w:hAnsi="Times New Roman" w:cs="Times New Roman"/>
          <w:spacing w:val="-2"/>
          <w:sz w:val="28"/>
          <w:szCs w:val="28"/>
        </w:rPr>
      </w:pPr>
      <w:r w:rsidRPr="00D3474A">
        <w:rPr>
          <w:rFonts w:ascii="Times New Roman" w:eastAsia="Calibri" w:hAnsi="Times New Roman" w:cs="Times New Roman"/>
          <w:bCs/>
          <w:iCs/>
          <w:spacing w:val="-2"/>
          <w:sz w:val="28"/>
          <w:szCs w:val="28"/>
        </w:rPr>
        <w:t xml:space="preserve">           В организациях Профсоюза </w:t>
      </w:r>
      <w:r w:rsidRPr="00D3474A">
        <w:rPr>
          <w:rFonts w:ascii="Times New Roman" w:eastAsia="Calibri" w:hAnsi="Times New Roman" w:cs="Times New Roman"/>
          <w:spacing w:val="-2"/>
          <w:sz w:val="28"/>
          <w:szCs w:val="28"/>
        </w:rPr>
        <w:t>используются разнообразные формы оздоровительной работы:</w:t>
      </w:r>
      <w:r w:rsidRPr="00D3474A">
        <w:rPr>
          <w:rFonts w:ascii="Times New Roman" w:eastAsia="Calibri" w:hAnsi="Times New Roman" w:cs="Times New Roman"/>
          <w:bCs/>
          <w:iCs/>
          <w:spacing w:val="-2"/>
          <w:sz w:val="28"/>
          <w:szCs w:val="28"/>
        </w:rPr>
        <w:t xml:space="preserve"> д</w:t>
      </w:r>
      <w:r w:rsidRPr="00D3474A">
        <w:rPr>
          <w:rFonts w:ascii="Times New Roman" w:eastAsia="Calibri" w:hAnsi="Times New Roman" w:cs="Times New Roman"/>
          <w:spacing w:val="-2"/>
          <w:sz w:val="28"/>
          <w:szCs w:val="28"/>
        </w:rPr>
        <w:t>ни здоровья, спортивные секции,</w:t>
      </w:r>
      <w:r w:rsidRPr="00D3474A">
        <w:rPr>
          <w:rFonts w:ascii="Times New Roman" w:eastAsia="Calibri" w:hAnsi="Times New Roman" w:cs="Times New Roman"/>
          <w:bCs/>
          <w:iCs/>
          <w:spacing w:val="-2"/>
          <w:sz w:val="28"/>
          <w:szCs w:val="28"/>
        </w:rPr>
        <w:t xml:space="preserve"> </w:t>
      </w:r>
      <w:r w:rsidRPr="00D3474A">
        <w:rPr>
          <w:rFonts w:ascii="Times New Roman" w:eastAsia="Calibri" w:hAnsi="Times New Roman" w:cs="Times New Roman"/>
          <w:spacing w:val="-2"/>
          <w:sz w:val="28"/>
          <w:szCs w:val="28"/>
        </w:rPr>
        <w:t>мини спартакиады, выезды на базу отдыха, велопробеги, различные тренинги и многое другое.</w:t>
      </w:r>
    </w:p>
    <w:p w14:paraId="28826402" w14:textId="77777777" w:rsidR="006A54B1" w:rsidRPr="00D3474A" w:rsidRDefault="006A54B1" w:rsidP="00D3474A">
      <w:pPr>
        <w:autoSpaceDE w:val="0"/>
        <w:autoSpaceDN w:val="0"/>
        <w:adjustRightInd w:val="0"/>
        <w:spacing w:after="0" w:line="288" w:lineRule="auto"/>
        <w:jc w:val="both"/>
        <w:rPr>
          <w:rFonts w:ascii="Times New Roman" w:eastAsia="Calibri" w:hAnsi="Times New Roman" w:cs="Times New Roman"/>
          <w:spacing w:val="-2"/>
          <w:sz w:val="28"/>
          <w:szCs w:val="28"/>
        </w:rPr>
      </w:pPr>
      <w:r w:rsidRPr="00D3474A">
        <w:rPr>
          <w:rFonts w:ascii="Times New Roman" w:eastAsia="Calibri" w:hAnsi="Times New Roman" w:cs="Times New Roman"/>
          <w:spacing w:val="-2"/>
          <w:sz w:val="28"/>
          <w:szCs w:val="28"/>
        </w:rPr>
        <w:t xml:space="preserve">           Активными проводниками </w:t>
      </w:r>
      <w:r w:rsidRPr="00D3474A">
        <w:rPr>
          <w:rFonts w:ascii="Times New Roman" w:eastAsia="Times New Roman" w:hAnsi="Times New Roman" w:cs="Times New Roman"/>
          <w:sz w:val="28"/>
          <w:szCs w:val="28"/>
          <w:lang w:eastAsia="ru-RU"/>
        </w:rPr>
        <w:t>здорового образа жизни</w:t>
      </w:r>
      <w:r w:rsidRPr="00D3474A">
        <w:rPr>
          <w:rFonts w:ascii="Times New Roman" w:hAnsi="Times New Roman" w:cs="Times New Roman"/>
          <w:spacing w:val="-4"/>
          <w:sz w:val="28"/>
          <w:szCs w:val="28"/>
        </w:rPr>
        <w:t xml:space="preserve"> членов Профсоюза являются следующие территориальные и первичные организации Профсоюза: КФУ, КНИТУ-КХТИ, КГЭУ, КНИТУ-КАИ и </w:t>
      </w:r>
      <w:r w:rsidRPr="00D3474A">
        <w:rPr>
          <w:rFonts w:ascii="Times New Roman" w:eastAsia="Times New Roman" w:hAnsi="Times New Roman" w:cs="Times New Roman"/>
          <w:spacing w:val="-2"/>
          <w:sz w:val="28"/>
          <w:szCs w:val="28"/>
          <w:lang w:eastAsia="ru-RU"/>
        </w:rPr>
        <w:t xml:space="preserve">Поволжский государственный университет физической культуры, спорта и туризма; Актанышский технологический техникум, Атнинский сельскохозяйственный техникум имени Габдуллы Тукая, Набережночелнинский педколледж и Лениногорский музыкально-художественный педколледж; территориальные организации Казани и Нижнекамска; Агрызская, Азнакаевская, </w:t>
      </w:r>
      <w:bookmarkStart w:id="12" w:name="_Hlk221286124"/>
      <w:r w:rsidRPr="00D3474A">
        <w:rPr>
          <w:rFonts w:ascii="Times New Roman" w:eastAsia="Times New Roman" w:hAnsi="Times New Roman" w:cs="Times New Roman"/>
          <w:spacing w:val="-2"/>
          <w:sz w:val="28"/>
          <w:szCs w:val="28"/>
          <w:lang w:eastAsia="ru-RU"/>
        </w:rPr>
        <w:t>Аксубаевская,</w:t>
      </w:r>
      <w:bookmarkEnd w:id="12"/>
      <w:r w:rsidRPr="00D3474A">
        <w:rPr>
          <w:rFonts w:ascii="Times New Roman" w:eastAsia="Times New Roman" w:hAnsi="Times New Roman" w:cs="Times New Roman"/>
          <w:spacing w:val="-2"/>
          <w:sz w:val="28"/>
          <w:szCs w:val="28"/>
          <w:lang w:eastAsia="ru-RU"/>
        </w:rPr>
        <w:t xml:space="preserve"> Актанышская, Алексеевская, Альметьевская, Апастовская, Арская, Атнинская, Бавлинская, Балтасинская, Бугульминская, Верхнеуслонская, Высокогорская, Дрожжановская, Елабужская,</w:t>
      </w:r>
      <w:r w:rsidRPr="00D3474A">
        <w:rPr>
          <w:rFonts w:ascii="Times New Roman" w:hAnsi="Times New Roman" w:cs="Times New Roman"/>
          <w:sz w:val="28"/>
          <w:szCs w:val="28"/>
        </w:rPr>
        <w:t xml:space="preserve"> </w:t>
      </w:r>
      <w:r w:rsidRPr="00D3474A">
        <w:rPr>
          <w:rFonts w:ascii="Times New Roman" w:eastAsia="Times New Roman" w:hAnsi="Times New Roman" w:cs="Times New Roman"/>
          <w:spacing w:val="-2"/>
          <w:sz w:val="28"/>
          <w:szCs w:val="28"/>
          <w:lang w:eastAsia="ru-RU"/>
        </w:rPr>
        <w:t>Зеленодольская,</w:t>
      </w:r>
      <w:r w:rsidRPr="00D3474A">
        <w:rPr>
          <w:rFonts w:ascii="Times New Roman" w:hAnsi="Times New Roman" w:cs="Times New Roman"/>
          <w:sz w:val="28"/>
          <w:szCs w:val="28"/>
        </w:rPr>
        <w:t xml:space="preserve"> </w:t>
      </w:r>
      <w:r w:rsidRPr="00D3474A">
        <w:rPr>
          <w:rFonts w:ascii="Times New Roman" w:eastAsia="Times New Roman" w:hAnsi="Times New Roman" w:cs="Times New Roman"/>
          <w:spacing w:val="-2"/>
          <w:sz w:val="28"/>
          <w:szCs w:val="28"/>
          <w:lang w:eastAsia="ru-RU"/>
        </w:rPr>
        <w:t>Кукморская,  Лениногорская, Мамадышская, Менделеевская, Мензелинская, Набережно-Челнинская,</w:t>
      </w:r>
      <w:r w:rsidRPr="00D3474A">
        <w:rPr>
          <w:rFonts w:ascii="Times New Roman" w:hAnsi="Times New Roman" w:cs="Times New Roman"/>
          <w:sz w:val="28"/>
          <w:szCs w:val="28"/>
        </w:rPr>
        <w:t xml:space="preserve"> </w:t>
      </w:r>
      <w:r w:rsidRPr="00D3474A">
        <w:rPr>
          <w:rFonts w:ascii="Times New Roman" w:eastAsia="Times New Roman" w:hAnsi="Times New Roman" w:cs="Times New Roman"/>
          <w:spacing w:val="-2"/>
          <w:sz w:val="28"/>
          <w:szCs w:val="28"/>
          <w:lang w:eastAsia="ru-RU"/>
        </w:rPr>
        <w:t>Новошешминская, Нурлатская, Тюлячинская, Чистопольская</w:t>
      </w:r>
      <w:r w:rsidRPr="00D3474A">
        <w:rPr>
          <w:rFonts w:ascii="Times New Roman" w:hAnsi="Times New Roman" w:cs="Times New Roman"/>
          <w:spacing w:val="-2"/>
          <w:sz w:val="28"/>
          <w:szCs w:val="28"/>
        </w:rPr>
        <w:t xml:space="preserve"> </w:t>
      </w:r>
      <w:r w:rsidRPr="00D3474A">
        <w:rPr>
          <w:rFonts w:ascii="Times New Roman" w:eastAsia="Times New Roman" w:hAnsi="Times New Roman" w:cs="Times New Roman"/>
          <w:spacing w:val="-2"/>
          <w:sz w:val="28"/>
          <w:szCs w:val="28"/>
          <w:lang w:eastAsia="ru-RU"/>
        </w:rPr>
        <w:t>территориальная организация.</w:t>
      </w:r>
    </w:p>
    <w:p w14:paraId="2D43607E" w14:textId="77777777" w:rsidR="006A54B1" w:rsidRPr="00D3474A" w:rsidRDefault="006A54B1" w:rsidP="00D3474A">
      <w:pPr>
        <w:widowControl w:val="0"/>
        <w:spacing w:after="0" w:line="288" w:lineRule="auto"/>
        <w:ind w:firstLine="700"/>
        <w:jc w:val="both"/>
        <w:rPr>
          <w:rFonts w:ascii="Times New Roman" w:eastAsia="Times New Roman" w:hAnsi="Times New Roman" w:cs="Times New Roman"/>
          <w:spacing w:val="-4"/>
          <w:sz w:val="28"/>
          <w:szCs w:val="28"/>
          <w:lang w:eastAsia="ru-RU" w:bidi="ru-RU"/>
        </w:rPr>
      </w:pPr>
      <w:r w:rsidRPr="00D3474A">
        <w:rPr>
          <w:rFonts w:ascii="Times New Roman" w:eastAsia="Calibri" w:hAnsi="Times New Roman" w:cs="Times New Roman"/>
          <w:bCs/>
          <w:iCs/>
          <w:spacing w:val="-2"/>
          <w:sz w:val="28"/>
          <w:szCs w:val="28"/>
        </w:rPr>
        <w:t xml:space="preserve">   </w:t>
      </w:r>
      <w:bookmarkStart w:id="13" w:name="_Hlk124878554"/>
      <w:r w:rsidRPr="00D3474A">
        <w:rPr>
          <w:rFonts w:ascii="Times New Roman" w:eastAsia="Times New Roman" w:hAnsi="Times New Roman" w:cs="Times New Roman"/>
          <w:spacing w:val="-4"/>
          <w:sz w:val="28"/>
          <w:szCs w:val="28"/>
          <w:lang w:eastAsia="ru-RU" w:bidi="ru-RU"/>
        </w:rPr>
        <w:t xml:space="preserve">По итогам 2025 года в </w:t>
      </w:r>
      <w:r w:rsidRPr="00D3474A">
        <w:rPr>
          <w:rFonts w:ascii="Times New Roman" w:eastAsia="Times New Roman" w:hAnsi="Times New Roman" w:cs="Times New Roman"/>
          <w:spacing w:val="-2"/>
          <w:sz w:val="28"/>
          <w:szCs w:val="28"/>
          <w:lang w:eastAsia="ru-RU"/>
        </w:rPr>
        <w:t xml:space="preserve">территориальных и первичных организациях Профсоюза направляются на физкультурно-оздоровительные и спортивные мероприятия от 0,3 до 15 %. </w:t>
      </w:r>
      <w:r w:rsidRPr="00D3474A">
        <w:rPr>
          <w:rFonts w:ascii="Times New Roman" w:hAnsi="Times New Roman" w:cs="Times New Roman"/>
          <w:spacing w:val="-4"/>
          <w:sz w:val="28"/>
          <w:szCs w:val="28"/>
        </w:rPr>
        <w:t xml:space="preserve">Татарстанская республиканская организация Общероссийского Профсоюза образования </w:t>
      </w:r>
      <w:r w:rsidRPr="00D3474A">
        <w:rPr>
          <w:rFonts w:ascii="Times New Roman" w:eastAsia="Times New Roman" w:hAnsi="Times New Roman" w:cs="Times New Roman"/>
          <w:spacing w:val="-4"/>
          <w:sz w:val="28"/>
          <w:szCs w:val="28"/>
          <w:lang w:eastAsia="ru-RU" w:bidi="ru-RU"/>
        </w:rPr>
        <w:t xml:space="preserve">использовала более 3 % средств профсоюзного бюджета на </w:t>
      </w:r>
      <w:bookmarkStart w:id="14" w:name="_Hlk125031731"/>
      <w:bookmarkEnd w:id="13"/>
      <w:r w:rsidRPr="00D3474A">
        <w:rPr>
          <w:rFonts w:ascii="Times New Roman" w:eastAsia="Times New Roman" w:hAnsi="Times New Roman" w:cs="Times New Roman"/>
          <w:sz w:val="28"/>
          <w:szCs w:val="28"/>
          <w:lang w:eastAsia="ru-RU"/>
        </w:rPr>
        <w:t>продвижение ценностей физической культуры и здорового образа жизни</w:t>
      </w:r>
      <w:r w:rsidRPr="00D3474A">
        <w:rPr>
          <w:rFonts w:ascii="Times New Roman" w:hAnsi="Times New Roman" w:cs="Times New Roman"/>
          <w:spacing w:val="-4"/>
          <w:sz w:val="28"/>
          <w:szCs w:val="28"/>
        </w:rPr>
        <w:t xml:space="preserve"> членов Профсоюза</w:t>
      </w:r>
      <w:bookmarkEnd w:id="14"/>
      <w:r w:rsidRPr="00D3474A">
        <w:rPr>
          <w:rFonts w:ascii="Times New Roman" w:eastAsia="Times New Roman" w:hAnsi="Times New Roman" w:cs="Times New Roman"/>
          <w:spacing w:val="-4"/>
          <w:sz w:val="28"/>
          <w:szCs w:val="28"/>
          <w:lang w:eastAsia="ru-RU" w:bidi="ru-RU"/>
        </w:rPr>
        <w:t>.</w:t>
      </w:r>
    </w:p>
    <w:p w14:paraId="0CD98B5B" w14:textId="77777777" w:rsidR="006A54B1" w:rsidRPr="00D3474A" w:rsidRDefault="006A54B1" w:rsidP="00D3474A">
      <w:pPr>
        <w:spacing w:after="0" w:line="288" w:lineRule="auto"/>
        <w:jc w:val="both"/>
        <w:rPr>
          <w:rFonts w:ascii="Times New Roman" w:hAnsi="Times New Roman" w:cs="Times New Roman"/>
          <w:sz w:val="28"/>
          <w:szCs w:val="28"/>
        </w:rPr>
      </w:pPr>
      <w:r w:rsidRPr="00D3474A">
        <w:rPr>
          <w:rFonts w:ascii="Times New Roman" w:eastAsia="Calibri" w:hAnsi="Times New Roman" w:cs="Times New Roman"/>
          <w:bCs/>
          <w:iCs/>
          <w:spacing w:val="-2"/>
          <w:sz w:val="28"/>
          <w:szCs w:val="28"/>
        </w:rPr>
        <w:t xml:space="preserve">    </w:t>
      </w:r>
      <w:r w:rsidRPr="00D3474A">
        <w:rPr>
          <w:rFonts w:ascii="Times New Roman" w:eastAsia="Times New Roman" w:hAnsi="Times New Roman" w:cs="Times New Roman"/>
          <w:spacing w:val="-2"/>
          <w:sz w:val="28"/>
          <w:szCs w:val="28"/>
          <w:lang w:eastAsia="ru-RU"/>
        </w:rPr>
        <w:t xml:space="preserve">         Таким образом, по итогам 2025 года в рамках реализации </w:t>
      </w:r>
      <w:r w:rsidRPr="00D3474A">
        <w:rPr>
          <w:rFonts w:ascii="Times New Roman" w:hAnsi="Times New Roman" w:cs="Times New Roman"/>
          <w:spacing w:val="-4"/>
          <w:sz w:val="28"/>
          <w:szCs w:val="28"/>
        </w:rPr>
        <w:t xml:space="preserve">Федерального проекта </w:t>
      </w:r>
      <w:r w:rsidRPr="00D3474A">
        <w:rPr>
          <w:rFonts w:ascii="Times New Roman" w:eastAsia="Times New Roman" w:hAnsi="Times New Roman" w:cs="Times New Roman"/>
          <w:sz w:val="28"/>
          <w:szCs w:val="28"/>
          <w:lang w:eastAsia="ru-RU"/>
        </w:rPr>
        <w:t>Всероссийское движение «Профсоюз-территория здоровья»</w:t>
      </w:r>
      <w:r w:rsidRPr="00D3474A">
        <w:rPr>
          <w:rFonts w:ascii="Times New Roman" w:eastAsia="Times New Roman" w:hAnsi="Times New Roman" w:cs="Times New Roman"/>
          <w:b/>
          <w:bCs/>
          <w:sz w:val="28"/>
          <w:szCs w:val="28"/>
          <w:lang w:eastAsia="ru-RU"/>
        </w:rPr>
        <w:t xml:space="preserve"> </w:t>
      </w:r>
      <w:r w:rsidRPr="00D3474A">
        <w:rPr>
          <w:rFonts w:ascii="Times New Roman" w:eastAsia="Times New Roman" w:hAnsi="Times New Roman" w:cs="Times New Roman"/>
          <w:spacing w:val="-2"/>
          <w:sz w:val="28"/>
          <w:szCs w:val="28"/>
          <w:lang w:eastAsia="ru-RU"/>
        </w:rPr>
        <w:t>физкультурно-оздоровительными и спортивными мероприятиями были охвачены практически все</w:t>
      </w:r>
      <w:r w:rsidRPr="00D3474A">
        <w:rPr>
          <w:rFonts w:ascii="Times New Roman" w:hAnsi="Times New Roman" w:cs="Times New Roman"/>
          <w:sz w:val="28"/>
          <w:szCs w:val="28"/>
        </w:rPr>
        <w:t xml:space="preserve"> </w:t>
      </w:r>
      <w:r w:rsidRPr="00D3474A">
        <w:rPr>
          <w:rFonts w:ascii="Times New Roman" w:eastAsia="Times New Roman" w:hAnsi="Times New Roman" w:cs="Times New Roman"/>
          <w:spacing w:val="-2"/>
          <w:sz w:val="28"/>
          <w:szCs w:val="28"/>
          <w:lang w:eastAsia="ru-RU"/>
        </w:rPr>
        <w:t>образовательные организации, где функционируют профсоюзные организации.</w:t>
      </w:r>
    </w:p>
    <w:p w14:paraId="6D48A3A1" w14:textId="77777777" w:rsidR="00CD36B6" w:rsidRPr="00D3474A" w:rsidRDefault="005249D5" w:rsidP="00D3474A">
      <w:pPr>
        <w:spacing w:after="0" w:line="288" w:lineRule="auto"/>
        <w:ind w:firstLine="709"/>
        <w:jc w:val="both"/>
        <w:rPr>
          <w:rFonts w:ascii="Times New Roman" w:hAnsi="Times New Roman" w:cs="Times New Roman"/>
          <w:bCs/>
          <w:spacing w:val="-4"/>
          <w:sz w:val="28"/>
          <w:szCs w:val="28"/>
        </w:rPr>
      </w:pPr>
      <w:r w:rsidRPr="00D3474A">
        <w:rPr>
          <w:rFonts w:ascii="Times New Roman" w:hAnsi="Times New Roman" w:cs="Times New Roman"/>
          <w:b/>
          <w:iCs/>
          <w:spacing w:val="-2"/>
          <w:sz w:val="28"/>
          <w:szCs w:val="28"/>
        </w:rPr>
        <w:t>Информационная работа занимает важную роль в деятельности Профсоюза</w:t>
      </w:r>
      <w:r w:rsidRPr="00D3474A">
        <w:rPr>
          <w:rFonts w:ascii="Times New Roman" w:hAnsi="Times New Roman" w:cs="Times New Roman"/>
          <w:bCs/>
          <w:iCs/>
          <w:spacing w:val="-2"/>
          <w:sz w:val="28"/>
          <w:szCs w:val="28"/>
        </w:rPr>
        <w:t>.</w:t>
      </w:r>
      <w:r w:rsidRPr="00D3474A">
        <w:rPr>
          <w:rFonts w:ascii="Times New Roman" w:hAnsi="Times New Roman" w:cs="Times New Roman"/>
          <w:b/>
          <w:bCs/>
          <w:iCs/>
          <w:spacing w:val="-2"/>
          <w:sz w:val="28"/>
          <w:szCs w:val="28"/>
        </w:rPr>
        <w:t xml:space="preserve"> </w:t>
      </w:r>
      <w:r w:rsidR="00CD36B6" w:rsidRPr="00D3474A">
        <w:rPr>
          <w:rFonts w:ascii="Times New Roman" w:hAnsi="Times New Roman" w:cs="Times New Roman"/>
          <w:spacing w:val="-4"/>
          <w:sz w:val="28"/>
          <w:szCs w:val="28"/>
        </w:rPr>
        <w:t xml:space="preserve">Главная задача информационной работы профсоюзных организаций - максимальная открытость и доступность достоверной информации о деятельности </w:t>
      </w:r>
      <w:r w:rsidR="00CD36B6" w:rsidRPr="00D3474A">
        <w:rPr>
          <w:rFonts w:ascii="Times New Roman" w:hAnsi="Times New Roman" w:cs="Times New Roman"/>
          <w:spacing w:val="-4"/>
          <w:sz w:val="28"/>
          <w:szCs w:val="28"/>
        </w:rPr>
        <w:lastRenderedPageBreak/>
        <w:t xml:space="preserve">Профсоюза. В соответствии с этой задачей осуществляется комплексная работа по развитию и совершенствованию системы </w:t>
      </w:r>
      <w:r w:rsidR="00CD36B6" w:rsidRPr="00D3474A">
        <w:rPr>
          <w:rFonts w:ascii="Times New Roman" w:hAnsi="Times New Roman" w:cs="Times New Roman"/>
          <w:bCs/>
          <w:spacing w:val="-4"/>
          <w:sz w:val="28"/>
          <w:szCs w:val="28"/>
        </w:rPr>
        <w:t>информационного обеспечения в Татарстанской республиканской организации Общероссийского Профсоюза образования.</w:t>
      </w:r>
    </w:p>
    <w:p w14:paraId="16BA4423" w14:textId="77777777" w:rsidR="00CD36B6" w:rsidRPr="00D3474A" w:rsidRDefault="00CD36B6" w:rsidP="00D3474A">
      <w:pPr>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Региональная организация представлена в информационном поле официальным сайтом </w:t>
      </w:r>
      <w:hyperlink r:id="rId9" w:history="1">
        <w:r w:rsidRPr="00D3474A">
          <w:rPr>
            <w:rFonts w:ascii="Times New Roman" w:hAnsi="Times New Roman" w:cs="Times New Roman"/>
            <w:color w:val="000080"/>
            <w:spacing w:val="-4"/>
            <w:sz w:val="28"/>
            <w:szCs w:val="28"/>
            <w:u w:val="single"/>
            <w:lang w:val="en-US"/>
          </w:rPr>
          <w:t>www</w:t>
        </w:r>
        <w:r w:rsidRPr="00D3474A">
          <w:rPr>
            <w:rFonts w:ascii="Times New Roman" w:hAnsi="Times New Roman" w:cs="Times New Roman"/>
            <w:color w:val="000080"/>
            <w:spacing w:val="-4"/>
            <w:sz w:val="28"/>
            <w:szCs w:val="28"/>
            <w:u w:val="single"/>
          </w:rPr>
          <w:t>.</w:t>
        </w:r>
        <w:r w:rsidRPr="00D3474A">
          <w:rPr>
            <w:rFonts w:ascii="Times New Roman" w:hAnsi="Times New Roman" w:cs="Times New Roman"/>
            <w:color w:val="000080"/>
            <w:spacing w:val="-4"/>
            <w:sz w:val="28"/>
            <w:szCs w:val="28"/>
            <w:u w:val="single"/>
            <w:lang w:val="en-US"/>
          </w:rPr>
          <w:t>edunion</w:t>
        </w:r>
        <w:r w:rsidRPr="00D3474A">
          <w:rPr>
            <w:rFonts w:ascii="Times New Roman" w:hAnsi="Times New Roman" w:cs="Times New Roman"/>
            <w:color w:val="000080"/>
            <w:spacing w:val="-4"/>
            <w:sz w:val="28"/>
            <w:szCs w:val="28"/>
            <w:u w:val="single"/>
          </w:rPr>
          <w:t>.</w:t>
        </w:r>
        <w:r w:rsidRPr="00D3474A">
          <w:rPr>
            <w:rFonts w:ascii="Times New Roman" w:hAnsi="Times New Roman" w:cs="Times New Roman"/>
            <w:color w:val="000080"/>
            <w:spacing w:val="-4"/>
            <w:sz w:val="28"/>
            <w:szCs w:val="28"/>
            <w:u w:val="single"/>
            <w:lang w:val="en-US"/>
          </w:rPr>
          <w:t>ru</w:t>
        </w:r>
      </w:hyperlink>
      <w:r w:rsidRPr="00D3474A">
        <w:rPr>
          <w:rFonts w:ascii="Times New Roman" w:hAnsi="Times New Roman" w:cs="Times New Roman"/>
          <w:spacing w:val="-4"/>
          <w:sz w:val="28"/>
          <w:szCs w:val="28"/>
        </w:rPr>
        <w:t xml:space="preserve"> и группой в социальной сети ВКонтакте: </w:t>
      </w:r>
      <w:hyperlink r:id="rId10" w:history="1">
        <w:r w:rsidRPr="00D3474A">
          <w:rPr>
            <w:rFonts w:ascii="Times New Roman" w:hAnsi="Times New Roman" w:cs="Times New Roman"/>
            <w:color w:val="000080"/>
            <w:spacing w:val="-4"/>
            <w:sz w:val="28"/>
            <w:szCs w:val="28"/>
            <w:u w:val="single"/>
          </w:rPr>
          <w:t>https://vk.com/club113729878</w:t>
        </w:r>
      </w:hyperlink>
      <w:r w:rsidRPr="00D3474A">
        <w:rPr>
          <w:rFonts w:ascii="Times New Roman" w:hAnsi="Times New Roman" w:cs="Times New Roman"/>
          <w:spacing w:val="-4"/>
          <w:sz w:val="28"/>
          <w:szCs w:val="28"/>
        </w:rPr>
        <w:t>, которая имеет более 10 тысяч подписчиков (10,1К).</w:t>
      </w:r>
    </w:p>
    <w:p w14:paraId="02D4B4E1" w14:textId="77777777" w:rsidR="00CD36B6" w:rsidRPr="00D3474A" w:rsidRDefault="00CD36B6" w:rsidP="00D3474A">
      <w:pPr>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Эти информационные ресурсы ежедневно пополняются сообщениями о деятельности Профсоюза, наиболее значимыми новостями в сфере образования, а также важными нормативными и методическими документами, фото и видеорепортажами. Специалисты республиканского комитета работают с обращениями членов Профсоюза, поступающими через Гостевую сайта, группу ВКонтакте, по электронной почте. </w:t>
      </w:r>
    </w:p>
    <w:p w14:paraId="352BDE20" w14:textId="77777777" w:rsidR="00CD36B6" w:rsidRPr="00D3474A" w:rsidRDefault="00CD36B6" w:rsidP="00D3474A">
      <w:pPr>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Деятельность республиканской организации регулярно освещается в пабликах Федерации профсоюзов РТ, Общероссийского Профсоюза образования, в средствах массовой информации. Публикуются материалы в газетах «Профсоюзная среда», «Новое слово», ежемесячно выходят сюжеты на республиканском телевидении в программе «Профсоюз – союз сильных».</w:t>
      </w:r>
    </w:p>
    <w:p w14:paraId="6EF548EB" w14:textId="77777777" w:rsidR="00CD36B6" w:rsidRPr="00D3474A" w:rsidRDefault="00CD36B6" w:rsidP="00D3474A">
      <w:pPr>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В феврале 2025 года обновлен состав Совета по информационной работе при Татарстанской республиканской организации Общероссийского Профсоюза образования. В сентябре 2025 года члены Совета прошли обучение на базе Учебно-консультационного Центра трудовых отношений «Успех» (Санкт-Петербург).</w:t>
      </w:r>
    </w:p>
    <w:p w14:paraId="52FB414D" w14:textId="77777777" w:rsidR="00CD36B6" w:rsidRPr="00D3474A" w:rsidRDefault="00CD36B6" w:rsidP="00D3474A">
      <w:pPr>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49 территориальных организаций Профсоюза образования республики (100%) представлены в Интернете собственным сайтом или страницей-визиткой на портале Электронное образование в Республике Татарстан. Первичные профсоюзные организации образовательных учреждений имеют раздел ПРОФКОМ на портале Электронное образование в РТ. 13 профсоюзных организаций вузов (100%) ведут профсоюзный раздел на сайтах своих университетов. </w:t>
      </w:r>
    </w:p>
    <w:p w14:paraId="0C051066" w14:textId="77777777" w:rsidR="00CD36B6" w:rsidRPr="00D3474A" w:rsidRDefault="00CD36B6" w:rsidP="00D3474A">
      <w:pPr>
        <w:spacing w:after="0" w:line="288" w:lineRule="auto"/>
        <w:ind w:firstLine="709"/>
        <w:jc w:val="both"/>
        <w:rPr>
          <w:rFonts w:ascii="Times New Roman" w:hAnsi="Times New Roman" w:cs="Times New Roman"/>
          <w:b/>
          <w:spacing w:val="-4"/>
          <w:sz w:val="28"/>
          <w:szCs w:val="28"/>
        </w:rPr>
      </w:pPr>
      <w:r w:rsidRPr="00D3474A">
        <w:rPr>
          <w:rFonts w:ascii="Times New Roman" w:hAnsi="Times New Roman" w:cs="Times New Roman"/>
          <w:spacing w:val="-4"/>
          <w:sz w:val="28"/>
          <w:szCs w:val="28"/>
        </w:rPr>
        <w:t xml:space="preserve">Увеличивается количество профсоюзных аккаунтов в социальных сетях (ВКонтакте, Телеграм). Свои сообщества имеют больше половины территориальных организаций Профсоюза – 32 из 49. В 2024 году было 28. В связи с тем, что социальные сети сегодня стали наиболее оперативным и эффективным инструментом донесения информации, наша задача довести этот показатель до 100%. </w:t>
      </w:r>
    </w:p>
    <w:p w14:paraId="3952E256" w14:textId="77777777" w:rsidR="00CD36B6" w:rsidRPr="00D3474A" w:rsidRDefault="00CD36B6" w:rsidP="00D3474A">
      <w:pPr>
        <w:spacing w:after="0" w:line="288" w:lineRule="auto"/>
        <w:ind w:firstLine="709"/>
        <w:jc w:val="both"/>
        <w:rPr>
          <w:rFonts w:ascii="Times New Roman" w:hAnsi="Times New Roman" w:cs="Times New Roman"/>
          <w:b/>
          <w:spacing w:val="-4"/>
          <w:sz w:val="28"/>
          <w:szCs w:val="28"/>
        </w:rPr>
      </w:pPr>
      <w:r w:rsidRPr="00D3474A">
        <w:rPr>
          <w:rFonts w:ascii="Times New Roman" w:hAnsi="Times New Roman" w:cs="Times New Roman"/>
          <w:spacing w:val="-4"/>
          <w:sz w:val="28"/>
          <w:szCs w:val="28"/>
        </w:rPr>
        <w:t>По-прежнему актуально распространение информации через профсоюзные стенды образовательных учреждений. На сегодняшний день (1 января 2026 года) профсоюзные стенды есть во всех первичных профсоюзных организациях (2830). В помощь председателю профкома республиканская профсоюзная организация выпустила папки с 26 листовками для профсоюзного стенда. Тираж 3000 экземпляров.</w:t>
      </w:r>
    </w:p>
    <w:p w14:paraId="3BC1C972" w14:textId="77777777" w:rsidR="00CD36B6" w:rsidRPr="00D3474A" w:rsidRDefault="00CD36B6" w:rsidP="00D3474A">
      <w:pPr>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lastRenderedPageBreak/>
        <w:t xml:space="preserve">Для оперативного обновления стендов в конце сентября 2025 года - запущена </w:t>
      </w:r>
      <w:r w:rsidRPr="00D3474A">
        <w:rPr>
          <w:rFonts w:ascii="Times New Roman" w:hAnsi="Times New Roman" w:cs="Times New Roman"/>
          <w:spacing w:val="-4"/>
          <w:sz w:val="28"/>
          <w:szCs w:val="28"/>
          <w:lang w:val="en-US"/>
        </w:rPr>
        <w:t>PR</w:t>
      </w:r>
      <w:r w:rsidRPr="00D3474A">
        <w:rPr>
          <w:rFonts w:ascii="Times New Roman" w:hAnsi="Times New Roman" w:cs="Times New Roman"/>
          <w:spacing w:val="-4"/>
          <w:sz w:val="28"/>
          <w:szCs w:val="28"/>
        </w:rPr>
        <w:t xml:space="preserve">-акция #обновилипрофсоюзныйстенд. Председателям первичных профсоюзных организаций было предложено вывесить свежие листовки для коллектива и выложить в соцсетях селфи с обновленным профсоюзным стендом под тематическим хештегом. В акции приняли участие 1205 первичек - 40% от общего количества первичных профсоюзных организаций. </w:t>
      </w:r>
    </w:p>
    <w:p w14:paraId="1459E9D7" w14:textId="77777777" w:rsidR="00CD36B6" w:rsidRPr="00D3474A" w:rsidRDefault="00CD36B6" w:rsidP="00D3474A">
      <w:pPr>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100% участие первичных профсоюзных организаций в акции #обновилипрофсоюзныйстенд в следующих территориях: Апастовская, Буинская, Верхнеуслонская, Кайбицкая, Лениногорская, Мензелинская. Свыше 80% участия: Дрожжановская, Нурлатская, Альметьевская, Тюлячинская, Азнакаевская, Высокогорская, Муслюмовская, Агрызская.</w:t>
      </w:r>
    </w:p>
    <w:p w14:paraId="586CA543" w14:textId="77777777" w:rsidR="00CD36B6" w:rsidRPr="00D3474A" w:rsidRDefault="00CD36B6" w:rsidP="00D3474A">
      <w:pPr>
        <w:spacing w:after="0" w:line="288" w:lineRule="auto"/>
        <w:ind w:firstLine="709"/>
        <w:jc w:val="both"/>
        <w:rPr>
          <w:rFonts w:ascii="Times New Roman" w:hAnsi="Times New Roman" w:cs="Times New Roman"/>
          <w:b/>
          <w:spacing w:val="-4"/>
          <w:sz w:val="28"/>
          <w:szCs w:val="28"/>
        </w:rPr>
      </w:pPr>
      <w:r w:rsidRPr="00D3474A">
        <w:rPr>
          <w:rFonts w:ascii="Times New Roman" w:hAnsi="Times New Roman" w:cs="Times New Roman"/>
          <w:spacing w:val="-4"/>
          <w:sz w:val="28"/>
          <w:szCs w:val="28"/>
        </w:rPr>
        <w:t xml:space="preserve">Акция показала, что часть профсоюзных стендов устарели и требуют замены. </w:t>
      </w:r>
      <w:r w:rsidRPr="00D3474A">
        <w:rPr>
          <w:rFonts w:ascii="Times New Roman" w:hAnsi="Times New Roman" w:cs="Times New Roman"/>
          <w:b/>
          <w:spacing w:val="-4"/>
          <w:sz w:val="28"/>
          <w:szCs w:val="28"/>
        </w:rPr>
        <w:t xml:space="preserve">Территориальным профсоюзным организациям необходимо проанализировать количество устаревших профстендов в образовательных учреждениях своего района и изготовить новые. </w:t>
      </w:r>
    </w:p>
    <w:p w14:paraId="5B0CD21B"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Масштабным </w:t>
      </w:r>
      <w:r w:rsidRPr="00D3474A">
        <w:rPr>
          <w:rFonts w:ascii="Times New Roman" w:hAnsi="Times New Roman" w:cs="Times New Roman"/>
          <w:spacing w:val="-4"/>
          <w:sz w:val="28"/>
          <w:szCs w:val="28"/>
          <w:lang w:val="en-US"/>
        </w:rPr>
        <w:t>PR</w:t>
      </w:r>
      <w:r w:rsidRPr="00D3474A">
        <w:rPr>
          <w:rFonts w:ascii="Times New Roman" w:hAnsi="Times New Roman" w:cs="Times New Roman"/>
          <w:spacing w:val="-4"/>
          <w:sz w:val="28"/>
          <w:szCs w:val="28"/>
        </w:rPr>
        <w:t xml:space="preserve">-проектом в 2025 году стал профсоюзный марафон «Коллективный договор. В чем сила?». Акция проходила с апреля по ноябрь. Участие приняли 44 территориальные профсоюзные организации, 550 первичных профсоюзных организаций и свыше 5 тысяч членов профсоюза. Во время акции коллективы образовательных организаций обсудили новые льготы и гарантии, которые можно добавить в колдоговор и творчески представили свои идеи на муниципальном этапе профсоюзного марафона, передавая эстафету из района в район. </w:t>
      </w:r>
    </w:p>
    <w:p w14:paraId="15E53CB0"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Осенью прошли региональные этапы, а завершился марафон республиканским образовательным форумом «Коллективный договор. В чем сила? Послесловие…» с участием председателя Федерации профсоюзов РТ Елены Кузьмичевой, первого заместителя министра труда, занятости и социальной защиты РТ Рустема Валиуллова и других гостей. Акция активно освещалась в социальных сетях и в средствах массовой информации. Разработана символика проекта (логотип, музыкальная отбивка, благодарности, виндеры). </w:t>
      </w:r>
    </w:p>
    <w:p w14:paraId="1655EE7A"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Завершился 2025 год благотворительной новогодней акцией «Профсоюзная елка». 35 детей, чьи отцы – работники образования, участвуют в специальной военной операции, получили к новогодним праздникам подарки. Дарителями стали социальные партнеры: председатели территориальных профсоюзных организаций и начальники отделов образования. Также в акции приняли участие министр образования и науки РТ Ильсур Хадиуллин и председатель Татарстанской республиканской организации Общероссийского Профсоюза образования Ирина Проценко. Проект завершил Год защитника Отечества и 35-летия Общероссийского Профсоюза образования. За ходом </w:t>
      </w:r>
      <w:r w:rsidRPr="00D3474A">
        <w:rPr>
          <w:rFonts w:ascii="Times New Roman" w:hAnsi="Times New Roman" w:cs="Times New Roman"/>
          <w:spacing w:val="-4"/>
          <w:sz w:val="28"/>
          <w:szCs w:val="28"/>
        </w:rPr>
        <w:lastRenderedPageBreak/>
        <w:t>благотворительной профсоюзной акции можно было следить в соцсетях по хештегу #елкапрофсоюзная2025.</w:t>
      </w:r>
    </w:p>
    <w:p w14:paraId="79AA7D2F"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В республике развивается корреспондентская сеть Профсоюза. Это подтверждается активным участием работников образования из Татарстана во Всероссийском конкурсе «Профсоюзный репортер». В 2025 году Республика Татарстан в очередной раз на 1 месте по количеству участников (Татарстан – 62 человека, Оренбургская область – 56 человек, Краснодарский край – 41 участник и т.д. по убыванию). </w:t>
      </w:r>
    </w:p>
    <w:p w14:paraId="1C915D20"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В конкурсе приняли участие авторы </w:t>
      </w:r>
      <w:r w:rsidRPr="00D3474A">
        <w:rPr>
          <w:rFonts w:ascii="Times New Roman" w:hAnsi="Times New Roman" w:cs="Times New Roman"/>
          <w:b/>
          <w:spacing w:val="-4"/>
          <w:sz w:val="28"/>
          <w:szCs w:val="28"/>
        </w:rPr>
        <w:t>из 20 территориальных профсоюзных организаций Татарстана</w:t>
      </w:r>
      <w:r w:rsidRPr="00D3474A">
        <w:rPr>
          <w:rFonts w:ascii="Times New Roman" w:hAnsi="Times New Roman" w:cs="Times New Roman"/>
          <w:spacing w:val="-4"/>
          <w:sz w:val="28"/>
          <w:szCs w:val="28"/>
        </w:rPr>
        <w:t xml:space="preserve"> и КФУ, четверо из них стали победителями:</w:t>
      </w:r>
    </w:p>
    <w:p w14:paraId="0FAE6194"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Номинация «К 80-летию Победы в Великой Отечественной войне»:</w:t>
      </w:r>
    </w:p>
    <w:p w14:paraId="2FE23326"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b/>
          <w:spacing w:val="-4"/>
          <w:sz w:val="28"/>
          <w:szCs w:val="28"/>
        </w:rPr>
        <w:t>Светлана Сергеевна Петрова</w:t>
      </w:r>
      <w:r w:rsidRPr="00D3474A">
        <w:rPr>
          <w:rFonts w:ascii="Times New Roman" w:hAnsi="Times New Roman" w:cs="Times New Roman"/>
          <w:spacing w:val="-4"/>
          <w:sz w:val="28"/>
          <w:szCs w:val="28"/>
        </w:rPr>
        <w:t xml:space="preserve">, член профкома, учитель средней школы №2 города Мензелинска – </w:t>
      </w:r>
      <w:r w:rsidRPr="00D3474A">
        <w:rPr>
          <w:rFonts w:ascii="Times New Roman" w:hAnsi="Times New Roman" w:cs="Times New Roman"/>
          <w:b/>
          <w:spacing w:val="-4"/>
          <w:sz w:val="28"/>
          <w:szCs w:val="28"/>
        </w:rPr>
        <w:t>(1 место)</w:t>
      </w:r>
      <w:r w:rsidRPr="00D3474A">
        <w:rPr>
          <w:rFonts w:ascii="Times New Roman" w:hAnsi="Times New Roman" w:cs="Times New Roman"/>
          <w:spacing w:val="-4"/>
          <w:sz w:val="28"/>
          <w:szCs w:val="28"/>
        </w:rPr>
        <w:t xml:space="preserve">; </w:t>
      </w:r>
    </w:p>
    <w:p w14:paraId="13D0FE1E"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b/>
          <w:spacing w:val="-4"/>
          <w:sz w:val="28"/>
          <w:szCs w:val="28"/>
        </w:rPr>
        <w:t>Нина Ивановна Митрошина</w:t>
      </w:r>
      <w:r w:rsidRPr="00D3474A">
        <w:rPr>
          <w:rFonts w:ascii="Times New Roman" w:hAnsi="Times New Roman" w:cs="Times New Roman"/>
          <w:spacing w:val="-4"/>
          <w:sz w:val="28"/>
          <w:szCs w:val="28"/>
        </w:rPr>
        <w:t xml:space="preserve">, ветеран труда, бывший учитель школы №70 Кировского района Казани – </w:t>
      </w:r>
      <w:r w:rsidRPr="00D3474A">
        <w:rPr>
          <w:rFonts w:ascii="Times New Roman" w:hAnsi="Times New Roman" w:cs="Times New Roman"/>
          <w:b/>
          <w:spacing w:val="-4"/>
          <w:sz w:val="28"/>
          <w:szCs w:val="28"/>
        </w:rPr>
        <w:t>(2 место).</w:t>
      </w:r>
    </w:p>
    <w:p w14:paraId="53B1790C"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Номинация «Я профсоюзный наставник и могу научить»:</w:t>
      </w:r>
    </w:p>
    <w:p w14:paraId="5A7DAB62"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b/>
          <w:spacing w:val="-4"/>
          <w:sz w:val="28"/>
          <w:szCs w:val="28"/>
        </w:rPr>
        <w:t>Евгения Михайловна Астафьева</w:t>
      </w:r>
      <w:r w:rsidRPr="00D3474A">
        <w:rPr>
          <w:rFonts w:ascii="Times New Roman" w:hAnsi="Times New Roman" w:cs="Times New Roman"/>
          <w:spacing w:val="-4"/>
          <w:sz w:val="28"/>
          <w:szCs w:val="28"/>
        </w:rPr>
        <w:t xml:space="preserve">, заместитель директора по хозяйственной части средней школы №13 города Лениногорска – </w:t>
      </w:r>
      <w:r w:rsidRPr="00D3474A">
        <w:rPr>
          <w:rFonts w:ascii="Times New Roman" w:hAnsi="Times New Roman" w:cs="Times New Roman"/>
          <w:b/>
          <w:spacing w:val="-4"/>
          <w:sz w:val="28"/>
          <w:szCs w:val="28"/>
        </w:rPr>
        <w:t>(2 место)</w:t>
      </w:r>
      <w:r w:rsidRPr="00D3474A">
        <w:rPr>
          <w:rFonts w:ascii="Times New Roman" w:hAnsi="Times New Roman" w:cs="Times New Roman"/>
          <w:spacing w:val="-4"/>
          <w:sz w:val="28"/>
          <w:szCs w:val="28"/>
        </w:rPr>
        <w:t>.</w:t>
      </w:r>
    </w:p>
    <w:p w14:paraId="2224A944"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Номинация «Охраняем труд, сохраняем здоровье (конкретные практики)»:</w:t>
      </w:r>
    </w:p>
    <w:p w14:paraId="737E674C"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b/>
          <w:spacing w:val="-4"/>
          <w:sz w:val="28"/>
          <w:szCs w:val="28"/>
        </w:rPr>
        <w:t>Лилия Рафаилевна Хусниева</w:t>
      </w:r>
      <w:r w:rsidRPr="00D3474A">
        <w:rPr>
          <w:rFonts w:ascii="Times New Roman" w:hAnsi="Times New Roman" w:cs="Times New Roman"/>
          <w:spacing w:val="-4"/>
          <w:sz w:val="28"/>
          <w:szCs w:val="28"/>
        </w:rPr>
        <w:t xml:space="preserve">, главный специалист Набережно-Челнинской территориальной организации – </w:t>
      </w:r>
      <w:r w:rsidRPr="00D3474A">
        <w:rPr>
          <w:rFonts w:ascii="Times New Roman" w:hAnsi="Times New Roman" w:cs="Times New Roman"/>
          <w:b/>
          <w:spacing w:val="-4"/>
          <w:sz w:val="28"/>
          <w:szCs w:val="28"/>
        </w:rPr>
        <w:t>(1 место)</w:t>
      </w:r>
      <w:r w:rsidRPr="00D3474A">
        <w:rPr>
          <w:rFonts w:ascii="Times New Roman" w:hAnsi="Times New Roman" w:cs="Times New Roman"/>
          <w:spacing w:val="-4"/>
          <w:sz w:val="28"/>
          <w:szCs w:val="28"/>
        </w:rPr>
        <w:t>.</w:t>
      </w:r>
    </w:p>
    <w:p w14:paraId="534DC765"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Самое большое количество материалов, отправленных на конкурс, у Апастовской территориальной профсоюзной организации (14 статей). Также в конкурсе приняли участие: Набережно-Челнинская, Муслюмовская, Зеленодольская, Лениногорская, Нурлатская, Агрызская, Альметьевская, Атнинская, Бугульминская, Мензелинская, Аксубаевская, Азнакаевская, Буинская, Елабужская, Лаишевская территориальные организации Профсоюза; территориальные профсоюзные организации Казани: Вахитовского и Приволжского районов, Советского района, Московского и Кировского районов, Авиастроительного и Ново-Савиновского районов; первичная профсоюзная организация работников КФУ.</w:t>
      </w:r>
    </w:p>
    <w:p w14:paraId="69E74009"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Приоритетной задачей остаётся – довести подписку на газету «Профсоюзная среда» до каждой территориальной и минимум 50% первичных организаций Профсоюза. На первое полугодие 2025 года было выписано 1344 экземпляра (47.49% от общего количества первичек), на второе полугодие 2025 года – 1336 экземпляров (47.21% от общего количества первичек).</w:t>
      </w:r>
    </w:p>
    <w:p w14:paraId="67908B02"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По-прежнему остаются сложности в кадровом вопросе - на 49 территориальных организаций Профсоюза приходится 5 штатных специалистов по информационной работе (в Вахитовском и Приволжском районах Казани, в Набережных Челнах –ставка; </w:t>
      </w:r>
      <w:r w:rsidRPr="00D3474A">
        <w:rPr>
          <w:rFonts w:ascii="Times New Roman" w:hAnsi="Times New Roman" w:cs="Times New Roman"/>
          <w:spacing w:val="-4"/>
          <w:sz w:val="28"/>
          <w:szCs w:val="28"/>
        </w:rPr>
        <w:lastRenderedPageBreak/>
        <w:t xml:space="preserve">в Мензелинске, Азнакаево, Рыбной Слободе - 0,25 ставки). В Елабуге и Чистополе специалисты по информационной работе выполняют также функции оргработников, в настоящее время в декретном отпуске. </w:t>
      </w:r>
    </w:p>
    <w:p w14:paraId="2F31C197" w14:textId="77777777" w:rsidR="00CD36B6" w:rsidRPr="00D3474A" w:rsidRDefault="00CD36B6" w:rsidP="00D3474A">
      <w:pPr>
        <w:autoSpaceDE w:val="0"/>
        <w:autoSpaceDN w:val="0"/>
        <w:adjustRightInd w:val="0"/>
        <w:spacing w:after="0" w:line="288" w:lineRule="auto"/>
        <w:ind w:firstLine="709"/>
        <w:jc w:val="both"/>
        <w:rPr>
          <w:rFonts w:ascii="Times New Roman" w:hAnsi="Times New Roman" w:cs="Times New Roman"/>
          <w:spacing w:val="-4"/>
          <w:sz w:val="28"/>
          <w:szCs w:val="28"/>
        </w:rPr>
      </w:pPr>
      <w:r w:rsidRPr="00D3474A">
        <w:rPr>
          <w:rFonts w:ascii="Times New Roman" w:hAnsi="Times New Roman" w:cs="Times New Roman"/>
          <w:spacing w:val="-4"/>
          <w:sz w:val="28"/>
          <w:szCs w:val="28"/>
        </w:rPr>
        <w:t xml:space="preserve">В остальных территориальных организациях за информационную работу ответственны правовые инспекторы труда, бухгалтеры, председатели, заместители председателей. </w:t>
      </w:r>
    </w:p>
    <w:p w14:paraId="00C304C4" w14:textId="77777777" w:rsidR="00A6271E" w:rsidRPr="00D3474A" w:rsidRDefault="00A6271E" w:rsidP="00D3474A">
      <w:pPr>
        <w:pStyle w:val="1"/>
        <w:shd w:val="clear" w:color="auto" w:fill="auto"/>
        <w:spacing w:before="0" w:line="288" w:lineRule="auto"/>
        <w:ind w:firstLine="709"/>
        <w:jc w:val="left"/>
        <w:rPr>
          <w:iCs/>
          <w:sz w:val="28"/>
          <w:szCs w:val="28"/>
          <w:lang w:eastAsia="ru-RU" w:bidi="ru-RU"/>
        </w:rPr>
      </w:pPr>
    </w:p>
    <w:p w14:paraId="4439F093" w14:textId="792F8B6D" w:rsidR="00781D00" w:rsidRPr="00D3474A" w:rsidRDefault="00160D9C" w:rsidP="00D3474A">
      <w:pPr>
        <w:pStyle w:val="1"/>
        <w:shd w:val="clear" w:color="auto" w:fill="auto"/>
        <w:spacing w:before="0" w:line="288" w:lineRule="auto"/>
        <w:ind w:firstLine="709"/>
        <w:jc w:val="left"/>
        <w:rPr>
          <w:iCs/>
          <w:spacing w:val="-4"/>
          <w:sz w:val="28"/>
          <w:szCs w:val="28"/>
          <w:shd w:val="clear" w:color="auto" w:fill="FFFFFF"/>
        </w:rPr>
      </w:pPr>
      <w:r w:rsidRPr="00D3474A">
        <w:rPr>
          <w:iCs/>
          <w:sz w:val="28"/>
          <w:szCs w:val="28"/>
          <w:lang w:eastAsia="ru-RU" w:bidi="ru-RU"/>
        </w:rPr>
        <w:t xml:space="preserve">Председатель                       </w:t>
      </w:r>
      <w:r w:rsidR="00F9310F" w:rsidRPr="00D3474A">
        <w:rPr>
          <w:iCs/>
          <w:sz w:val="28"/>
          <w:szCs w:val="28"/>
          <w:lang w:eastAsia="ru-RU" w:bidi="ru-RU"/>
        </w:rPr>
        <w:t xml:space="preserve">  </w:t>
      </w:r>
      <w:r w:rsidR="00312CC3" w:rsidRPr="00D3474A">
        <w:rPr>
          <w:iCs/>
          <w:sz w:val="28"/>
          <w:szCs w:val="28"/>
          <w:lang w:eastAsia="ru-RU" w:bidi="ru-RU"/>
        </w:rPr>
        <w:t xml:space="preserve">             </w:t>
      </w:r>
      <w:r w:rsidR="00C54A51" w:rsidRPr="00D3474A">
        <w:rPr>
          <w:iCs/>
          <w:sz w:val="28"/>
          <w:szCs w:val="28"/>
          <w:lang w:eastAsia="ru-RU" w:bidi="ru-RU"/>
        </w:rPr>
        <w:t xml:space="preserve">             </w:t>
      </w:r>
      <w:r w:rsidR="00312CC3" w:rsidRPr="00D3474A">
        <w:rPr>
          <w:iCs/>
          <w:sz w:val="28"/>
          <w:szCs w:val="28"/>
          <w:lang w:eastAsia="ru-RU" w:bidi="ru-RU"/>
        </w:rPr>
        <w:t xml:space="preserve">            </w:t>
      </w:r>
      <w:r w:rsidR="00960435" w:rsidRPr="00D3474A">
        <w:rPr>
          <w:iCs/>
          <w:sz w:val="28"/>
          <w:szCs w:val="28"/>
          <w:lang w:eastAsia="ru-RU" w:bidi="ru-RU"/>
        </w:rPr>
        <w:t xml:space="preserve">    </w:t>
      </w:r>
      <w:r w:rsidR="006A54B1" w:rsidRPr="00D3474A">
        <w:rPr>
          <w:iCs/>
          <w:sz w:val="28"/>
          <w:szCs w:val="28"/>
          <w:lang w:eastAsia="ru-RU" w:bidi="ru-RU"/>
        </w:rPr>
        <w:t xml:space="preserve">           </w:t>
      </w:r>
      <w:r w:rsidR="00F9310F" w:rsidRPr="00D3474A">
        <w:rPr>
          <w:iCs/>
          <w:sz w:val="28"/>
          <w:szCs w:val="28"/>
          <w:lang w:eastAsia="ru-RU" w:bidi="ru-RU"/>
        </w:rPr>
        <w:t xml:space="preserve"> </w:t>
      </w:r>
      <w:r w:rsidRPr="00D3474A">
        <w:rPr>
          <w:iCs/>
          <w:sz w:val="28"/>
          <w:szCs w:val="28"/>
          <w:lang w:eastAsia="ru-RU" w:bidi="ru-RU"/>
        </w:rPr>
        <w:t>И. Н. Проценко</w:t>
      </w:r>
    </w:p>
    <w:sectPr w:rsidR="00781D00" w:rsidRPr="00D3474A" w:rsidSect="00783AC5">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0ECBB" w14:textId="77777777" w:rsidR="0031077E" w:rsidRDefault="0031077E" w:rsidP="00F45054">
      <w:pPr>
        <w:spacing w:after="0" w:line="240" w:lineRule="auto"/>
      </w:pPr>
      <w:r>
        <w:separator/>
      </w:r>
    </w:p>
  </w:endnote>
  <w:endnote w:type="continuationSeparator" w:id="0">
    <w:p w14:paraId="7225ECDC" w14:textId="77777777" w:rsidR="0031077E" w:rsidRDefault="0031077E" w:rsidP="00F45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ans">
    <w:charset w:val="CC"/>
    <w:family w:val="swiss"/>
    <w:pitch w:val="variable"/>
    <w:sig w:usb0="A00002EF" w:usb1="5000204B" w:usb2="00000000" w:usb3="00000000" w:csb0="00000097"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03192"/>
      <w:docPartObj>
        <w:docPartGallery w:val="Page Numbers (Bottom of Page)"/>
        <w:docPartUnique/>
      </w:docPartObj>
    </w:sdtPr>
    <w:sdtEndPr/>
    <w:sdtContent>
      <w:p w14:paraId="6BB888AD" w14:textId="4315312A" w:rsidR="00F45054" w:rsidRDefault="00F45054">
        <w:pPr>
          <w:pStyle w:val="aa"/>
          <w:jc w:val="right"/>
        </w:pPr>
        <w:r>
          <w:fldChar w:fldCharType="begin"/>
        </w:r>
        <w:r>
          <w:instrText>PAGE   \* MERGEFORMAT</w:instrText>
        </w:r>
        <w:r>
          <w:fldChar w:fldCharType="separate"/>
        </w:r>
        <w:r w:rsidR="00F94745">
          <w:rPr>
            <w:noProof/>
          </w:rPr>
          <w:t>1</w:t>
        </w:r>
        <w:r>
          <w:fldChar w:fldCharType="end"/>
        </w:r>
      </w:p>
    </w:sdtContent>
  </w:sdt>
  <w:p w14:paraId="00D40929" w14:textId="77777777" w:rsidR="00F45054" w:rsidRDefault="00F4505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984EB" w14:textId="77777777" w:rsidR="0031077E" w:rsidRDefault="0031077E" w:rsidP="00F45054">
      <w:pPr>
        <w:spacing w:after="0" w:line="240" w:lineRule="auto"/>
      </w:pPr>
      <w:r>
        <w:separator/>
      </w:r>
    </w:p>
  </w:footnote>
  <w:footnote w:type="continuationSeparator" w:id="0">
    <w:p w14:paraId="65D5C8B7" w14:textId="77777777" w:rsidR="0031077E" w:rsidRDefault="0031077E" w:rsidP="00F45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B7EF0"/>
    <w:multiLevelType w:val="hybridMultilevel"/>
    <w:tmpl w:val="331CFF1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1709776E"/>
    <w:multiLevelType w:val="hybridMultilevel"/>
    <w:tmpl w:val="CCD0C0AC"/>
    <w:lvl w:ilvl="0" w:tplc="0CD240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DC6DC4"/>
    <w:multiLevelType w:val="multilevel"/>
    <w:tmpl w:val="6448AA02"/>
    <w:lvl w:ilvl="0">
      <w:start w:val="1"/>
      <w:numFmt w:val="decimal"/>
      <w:lvlText w:val="%1."/>
      <w:lvlJc w:val="left"/>
      <w:pPr>
        <w:ind w:left="720" w:hanging="360"/>
      </w:pPr>
      <w:rPr>
        <w:rFonts w:eastAsiaTheme="minorHAnsi" w:hint="default"/>
        <w:b/>
        <w:bCs w:val="0"/>
      </w:rPr>
    </w:lvl>
    <w:lvl w:ilvl="1">
      <w:start w:val="2"/>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9595A71"/>
    <w:multiLevelType w:val="hybridMultilevel"/>
    <w:tmpl w:val="B426B93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 w15:restartNumberingAfterBreak="0">
    <w:nsid w:val="3D0B2299"/>
    <w:multiLevelType w:val="hybridMultilevel"/>
    <w:tmpl w:val="F5742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98475C5"/>
    <w:multiLevelType w:val="hybridMultilevel"/>
    <w:tmpl w:val="D62E55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882"/>
    <w:rsid w:val="00003324"/>
    <w:rsid w:val="00012135"/>
    <w:rsid w:val="000236BD"/>
    <w:rsid w:val="0002700C"/>
    <w:rsid w:val="000369A3"/>
    <w:rsid w:val="00036D59"/>
    <w:rsid w:val="00040D9E"/>
    <w:rsid w:val="00046571"/>
    <w:rsid w:val="00062D25"/>
    <w:rsid w:val="0006540E"/>
    <w:rsid w:val="00070644"/>
    <w:rsid w:val="000724BB"/>
    <w:rsid w:val="000741AF"/>
    <w:rsid w:val="00084612"/>
    <w:rsid w:val="00087B88"/>
    <w:rsid w:val="000944CC"/>
    <w:rsid w:val="000969E0"/>
    <w:rsid w:val="000973D1"/>
    <w:rsid w:val="000B0FBE"/>
    <w:rsid w:val="000B414A"/>
    <w:rsid w:val="000D388B"/>
    <w:rsid w:val="000D5015"/>
    <w:rsid w:val="000D582C"/>
    <w:rsid w:val="000D7303"/>
    <w:rsid w:val="000E13DA"/>
    <w:rsid w:val="000E5CAF"/>
    <w:rsid w:val="000F5EAE"/>
    <w:rsid w:val="000F65B4"/>
    <w:rsid w:val="00103572"/>
    <w:rsid w:val="00106BC2"/>
    <w:rsid w:val="00110AB8"/>
    <w:rsid w:val="00113AEC"/>
    <w:rsid w:val="00114571"/>
    <w:rsid w:val="00123010"/>
    <w:rsid w:val="001238B6"/>
    <w:rsid w:val="0013297C"/>
    <w:rsid w:val="0013700E"/>
    <w:rsid w:val="001402A4"/>
    <w:rsid w:val="00145EB5"/>
    <w:rsid w:val="001474E3"/>
    <w:rsid w:val="00155713"/>
    <w:rsid w:val="00160882"/>
    <w:rsid w:val="00160D9C"/>
    <w:rsid w:val="00165AD0"/>
    <w:rsid w:val="00172A82"/>
    <w:rsid w:val="00181D3A"/>
    <w:rsid w:val="00183C77"/>
    <w:rsid w:val="00185DA8"/>
    <w:rsid w:val="00190328"/>
    <w:rsid w:val="00192822"/>
    <w:rsid w:val="001A03B8"/>
    <w:rsid w:val="001A03DD"/>
    <w:rsid w:val="001A3EBB"/>
    <w:rsid w:val="001A52AB"/>
    <w:rsid w:val="001A64BE"/>
    <w:rsid w:val="001B09E0"/>
    <w:rsid w:val="001B0A32"/>
    <w:rsid w:val="001B2250"/>
    <w:rsid w:val="001B4993"/>
    <w:rsid w:val="001B60F3"/>
    <w:rsid w:val="001C0798"/>
    <w:rsid w:val="001F480F"/>
    <w:rsid w:val="00223203"/>
    <w:rsid w:val="00225BDA"/>
    <w:rsid w:val="002439F6"/>
    <w:rsid w:val="00243D0D"/>
    <w:rsid w:val="00255803"/>
    <w:rsid w:val="00256EEA"/>
    <w:rsid w:val="0026088C"/>
    <w:rsid w:val="00265779"/>
    <w:rsid w:val="00275A7F"/>
    <w:rsid w:val="00284A07"/>
    <w:rsid w:val="00287C4D"/>
    <w:rsid w:val="002A1C83"/>
    <w:rsid w:val="002A3503"/>
    <w:rsid w:val="002B3132"/>
    <w:rsid w:val="002B62C2"/>
    <w:rsid w:val="002C1876"/>
    <w:rsid w:val="002D5315"/>
    <w:rsid w:val="003011BB"/>
    <w:rsid w:val="0031077E"/>
    <w:rsid w:val="00312CC3"/>
    <w:rsid w:val="00315722"/>
    <w:rsid w:val="00315999"/>
    <w:rsid w:val="00324D5B"/>
    <w:rsid w:val="003314B2"/>
    <w:rsid w:val="00331A1D"/>
    <w:rsid w:val="003346B3"/>
    <w:rsid w:val="00342774"/>
    <w:rsid w:val="00360117"/>
    <w:rsid w:val="003653D7"/>
    <w:rsid w:val="00365E9A"/>
    <w:rsid w:val="00365FC0"/>
    <w:rsid w:val="00365FE7"/>
    <w:rsid w:val="0038178B"/>
    <w:rsid w:val="00382001"/>
    <w:rsid w:val="00390923"/>
    <w:rsid w:val="003A016A"/>
    <w:rsid w:val="003A1F37"/>
    <w:rsid w:val="003A2F9C"/>
    <w:rsid w:val="003A3D56"/>
    <w:rsid w:val="003A50DC"/>
    <w:rsid w:val="003C1B3B"/>
    <w:rsid w:val="003D3455"/>
    <w:rsid w:val="003D345B"/>
    <w:rsid w:val="003D438C"/>
    <w:rsid w:val="003D63B1"/>
    <w:rsid w:val="003D758D"/>
    <w:rsid w:val="003E7253"/>
    <w:rsid w:val="003F39BF"/>
    <w:rsid w:val="003F6EA2"/>
    <w:rsid w:val="00404F6F"/>
    <w:rsid w:val="0040557D"/>
    <w:rsid w:val="004079C0"/>
    <w:rsid w:val="004143D4"/>
    <w:rsid w:val="0042447A"/>
    <w:rsid w:val="00424799"/>
    <w:rsid w:val="00426E62"/>
    <w:rsid w:val="00426FF5"/>
    <w:rsid w:val="00430E7B"/>
    <w:rsid w:val="00450FF3"/>
    <w:rsid w:val="004569D4"/>
    <w:rsid w:val="00462B51"/>
    <w:rsid w:val="00463749"/>
    <w:rsid w:val="00485AED"/>
    <w:rsid w:val="00493483"/>
    <w:rsid w:val="00493E64"/>
    <w:rsid w:val="00494650"/>
    <w:rsid w:val="004A54C2"/>
    <w:rsid w:val="004B01DB"/>
    <w:rsid w:val="004B157F"/>
    <w:rsid w:val="004B1AFB"/>
    <w:rsid w:val="004C242E"/>
    <w:rsid w:val="004C6DF5"/>
    <w:rsid w:val="004E0ED5"/>
    <w:rsid w:val="004F2AD9"/>
    <w:rsid w:val="004F3AAD"/>
    <w:rsid w:val="00503FA1"/>
    <w:rsid w:val="00505698"/>
    <w:rsid w:val="00506355"/>
    <w:rsid w:val="0051254A"/>
    <w:rsid w:val="005143D7"/>
    <w:rsid w:val="00517FEB"/>
    <w:rsid w:val="00520F1C"/>
    <w:rsid w:val="00523575"/>
    <w:rsid w:val="005249D5"/>
    <w:rsid w:val="0054433E"/>
    <w:rsid w:val="00545101"/>
    <w:rsid w:val="005462B6"/>
    <w:rsid w:val="00550B46"/>
    <w:rsid w:val="00564B70"/>
    <w:rsid w:val="00567DF8"/>
    <w:rsid w:val="00573B09"/>
    <w:rsid w:val="00573BA5"/>
    <w:rsid w:val="00574585"/>
    <w:rsid w:val="00577B13"/>
    <w:rsid w:val="00581161"/>
    <w:rsid w:val="005A4A8B"/>
    <w:rsid w:val="005B280A"/>
    <w:rsid w:val="005B3777"/>
    <w:rsid w:val="005C32B1"/>
    <w:rsid w:val="005C44FC"/>
    <w:rsid w:val="005D42A4"/>
    <w:rsid w:val="005D5CDA"/>
    <w:rsid w:val="005D6B38"/>
    <w:rsid w:val="005E2CB5"/>
    <w:rsid w:val="005F3659"/>
    <w:rsid w:val="005F3912"/>
    <w:rsid w:val="005F4C55"/>
    <w:rsid w:val="005F5147"/>
    <w:rsid w:val="00602289"/>
    <w:rsid w:val="006033E8"/>
    <w:rsid w:val="00607E9B"/>
    <w:rsid w:val="00623204"/>
    <w:rsid w:val="00631D7E"/>
    <w:rsid w:val="006340A1"/>
    <w:rsid w:val="006354A7"/>
    <w:rsid w:val="0064304A"/>
    <w:rsid w:val="00645803"/>
    <w:rsid w:val="00652737"/>
    <w:rsid w:val="006571FC"/>
    <w:rsid w:val="006572CC"/>
    <w:rsid w:val="00660237"/>
    <w:rsid w:val="006612DA"/>
    <w:rsid w:val="006614B8"/>
    <w:rsid w:val="00667F33"/>
    <w:rsid w:val="00672A28"/>
    <w:rsid w:val="00672EEB"/>
    <w:rsid w:val="00673503"/>
    <w:rsid w:val="00673A47"/>
    <w:rsid w:val="00690C3D"/>
    <w:rsid w:val="0069252F"/>
    <w:rsid w:val="006A168B"/>
    <w:rsid w:val="006A54B1"/>
    <w:rsid w:val="006A7CC5"/>
    <w:rsid w:val="006B56DB"/>
    <w:rsid w:val="006C0B62"/>
    <w:rsid w:val="006C17BA"/>
    <w:rsid w:val="006C44D9"/>
    <w:rsid w:val="006F0762"/>
    <w:rsid w:val="006F517C"/>
    <w:rsid w:val="007019BD"/>
    <w:rsid w:val="00722FAA"/>
    <w:rsid w:val="00726D90"/>
    <w:rsid w:val="007418D8"/>
    <w:rsid w:val="00745D12"/>
    <w:rsid w:val="0076236C"/>
    <w:rsid w:val="00763D86"/>
    <w:rsid w:val="00777014"/>
    <w:rsid w:val="00781D00"/>
    <w:rsid w:val="00783AC5"/>
    <w:rsid w:val="0078723E"/>
    <w:rsid w:val="007A33AF"/>
    <w:rsid w:val="007A5B11"/>
    <w:rsid w:val="007A7317"/>
    <w:rsid w:val="007A7735"/>
    <w:rsid w:val="007B26C2"/>
    <w:rsid w:val="007B6D0F"/>
    <w:rsid w:val="007C179B"/>
    <w:rsid w:val="007C6528"/>
    <w:rsid w:val="007E4D15"/>
    <w:rsid w:val="007F2FCF"/>
    <w:rsid w:val="007F4327"/>
    <w:rsid w:val="0080235E"/>
    <w:rsid w:val="008321BE"/>
    <w:rsid w:val="008324D5"/>
    <w:rsid w:val="00851607"/>
    <w:rsid w:val="0086452A"/>
    <w:rsid w:val="0088146A"/>
    <w:rsid w:val="00883382"/>
    <w:rsid w:val="00891729"/>
    <w:rsid w:val="00892EFD"/>
    <w:rsid w:val="008A20C1"/>
    <w:rsid w:val="008B3203"/>
    <w:rsid w:val="008B6110"/>
    <w:rsid w:val="008B6AC5"/>
    <w:rsid w:val="008C7FF8"/>
    <w:rsid w:val="008E073F"/>
    <w:rsid w:val="008E1331"/>
    <w:rsid w:val="008F0803"/>
    <w:rsid w:val="00901548"/>
    <w:rsid w:val="00907C96"/>
    <w:rsid w:val="00922AA5"/>
    <w:rsid w:val="009353F0"/>
    <w:rsid w:val="00936105"/>
    <w:rsid w:val="00943546"/>
    <w:rsid w:val="00950E7A"/>
    <w:rsid w:val="00952F60"/>
    <w:rsid w:val="00960435"/>
    <w:rsid w:val="00961016"/>
    <w:rsid w:val="00971ECA"/>
    <w:rsid w:val="0097467E"/>
    <w:rsid w:val="00981427"/>
    <w:rsid w:val="00984A39"/>
    <w:rsid w:val="009A5E85"/>
    <w:rsid w:val="009A78FC"/>
    <w:rsid w:val="009B4480"/>
    <w:rsid w:val="009B70E0"/>
    <w:rsid w:val="009C4642"/>
    <w:rsid w:val="009C694D"/>
    <w:rsid w:val="009D28FF"/>
    <w:rsid w:val="009D3FC0"/>
    <w:rsid w:val="009D687C"/>
    <w:rsid w:val="009E6421"/>
    <w:rsid w:val="009F22B5"/>
    <w:rsid w:val="009F5BC8"/>
    <w:rsid w:val="009F6CB4"/>
    <w:rsid w:val="00A00819"/>
    <w:rsid w:val="00A01D3A"/>
    <w:rsid w:val="00A12A8A"/>
    <w:rsid w:val="00A151FB"/>
    <w:rsid w:val="00A270A4"/>
    <w:rsid w:val="00A35D46"/>
    <w:rsid w:val="00A505E8"/>
    <w:rsid w:val="00A6271E"/>
    <w:rsid w:val="00A67ABD"/>
    <w:rsid w:val="00A67DF7"/>
    <w:rsid w:val="00A7014C"/>
    <w:rsid w:val="00A71C2F"/>
    <w:rsid w:val="00A83342"/>
    <w:rsid w:val="00A835D6"/>
    <w:rsid w:val="00A90601"/>
    <w:rsid w:val="00A97AFD"/>
    <w:rsid w:val="00AA1EFA"/>
    <w:rsid w:val="00AC2F15"/>
    <w:rsid w:val="00AE5190"/>
    <w:rsid w:val="00AE7A80"/>
    <w:rsid w:val="00AF608D"/>
    <w:rsid w:val="00B07DED"/>
    <w:rsid w:val="00B114A7"/>
    <w:rsid w:val="00B1192E"/>
    <w:rsid w:val="00B17B7E"/>
    <w:rsid w:val="00B2590C"/>
    <w:rsid w:val="00B30CC1"/>
    <w:rsid w:val="00B44261"/>
    <w:rsid w:val="00B50B09"/>
    <w:rsid w:val="00B60987"/>
    <w:rsid w:val="00B642CF"/>
    <w:rsid w:val="00B70DC8"/>
    <w:rsid w:val="00B73546"/>
    <w:rsid w:val="00B73D41"/>
    <w:rsid w:val="00B818F7"/>
    <w:rsid w:val="00B90115"/>
    <w:rsid w:val="00B92452"/>
    <w:rsid w:val="00BA2CF0"/>
    <w:rsid w:val="00BA37B7"/>
    <w:rsid w:val="00BB3C98"/>
    <w:rsid w:val="00BC066E"/>
    <w:rsid w:val="00BC64CD"/>
    <w:rsid w:val="00BC6928"/>
    <w:rsid w:val="00BC7A1F"/>
    <w:rsid w:val="00BE3BA4"/>
    <w:rsid w:val="00BF2F9E"/>
    <w:rsid w:val="00C0290A"/>
    <w:rsid w:val="00C0498B"/>
    <w:rsid w:val="00C04AB5"/>
    <w:rsid w:val="00C05CE3"/>
    <w:rsid w:val="00C06AF7"/>
    <w:rsid w:val="00C15DD1"/>
    <w:rsid w:val="00C17B01"/>
    <w:rsid w:val="00C32492"/>
    <w:rsid w:val="00C3310D"/>
    <w:rsid w:val="00C34F2F"/>
    <w:rsid w:val="00C401CC"/>
    <w:rsid w:val="00C40E0E"/>
    <w:rsid w:val="00C54A51"/>
    <w:rsid w:val="00C643FA"/>
    <w:rsid w:val="00C81839"/>
    <w:rsid w:val="00C83883"/>
    <w:rsid w:val="00C9179D"/>
    <w:rsid w:val="00CA4302"/>
    <w:rsid w:val="00CA4E42"/>
    <w:rsid w:val="00CB2CB6"/>
    <w:rsid w:val="00CC64EA"/>
    <w:rsid w:val="00CD36B6"/>
    <w:rsid w:val="00CE250F"/>
    <w:rsid w:val="00CE392A"/>
    <w:rsid w:val="00CF0972"/>
    <w:rsid w:val="00CF36A0"/>
    <w:rsid w:val="00D00402"/>
    <w:rsid w:val="00D0097A"/>
    <w:rsid w:val="00D064D7"/>
    <w:rsid w:val="00D14758"/>
    <w:rsid w:val="00D217DE"/>
    <w:rsid w:val="00D2293C"/>
    <w:rsid w:val="00D26794"/>
    <w:rsid w:val="00D334FF"/>
    <w:rsid w:val="00D3474A"/>
    <w:rsid w:val="00D403D6"/>
    <w:rsid w:val="00D408D9"/>
    <w:rsid w:val="00D40F9D"/>
    <w:rsid w:val="00D43F21"/>
    <w:rsid w:val="00D44E79"/>
    <w:rsid w:val="00D450CF"/>
    <w:rsid w:val="00D52FC2"/>
    <w:rsid w:val="00D54851"/>
    <w:rsid w:val="00D57C68"/>
    <w:rsid w:val="00D62615"/>
    <w:rsid w:val="00D80C4B"/>
    <w:rsid w:val="00D86797"/>
    <w:rsid w:val="00D93F78"/>
    <w:rsid w:val="00D94DD4"/>
    <w:rsid w:val="00DA63B5"/>
    <w:rsid w:val="00DA67A1"/>
    <w:rsid w:val="00DD0F31"/>
    <w:rsid w:val="00DD2598"/>
    <w:rsid w:val="00DD2DB4"/>
    <w:rsid w:val="00DD7E33"/>
    <w:rsid w:val="00DF05AA"/>
    <w:rsid w:val="00E0254D"/>
    <w:rsid w:val="00E12A53"/>
    <w:rsid w:val="00E15E57"/>
    <w:rsid w:val="00E23756"/>
    <w:rsid w:val="00E26EDB"/>
    <w:rsid w:val="00E50288"/>
    <w:rsid w:val="00E57D96"/>
    <w:rsid w:val="00E60F60"/>
    <w:rsid w:val="00E6747D"/>
    <w:rsid w:val="00E703AA"/>
    <w:rsid w:val="00E73A38"/>
    <w:rsid w:val="00E751F1"/>
    <w:rsid w:val="00E835B1"/>
    <w:rsid w:val="00E849F3"/>
    <w:rsid w:val="00E865D5"/>
    <w:rsid w:val="00E87171"/>
    <w:rsid w:val="00E94156"/>
    <w:rsid w:val="00E95CA4"/>
    <w:rsid w:val="00EA2113"/>
    <w:rsid w:val="00EB16AD"/>
    <w:rsid w:val="00EB72E1"/>
    <w:rsid w:val="00EC316D"/>
    <w:rsid w:val="00EC4668"/>
    <w:rsid w:val="00ED2254"/>
    <w:rsid w:val="00ED2F1E"/>
    <w:rsid w:val="00ED48FC"/>
    <w:rsid w:val="00EE7B42"/>
    <w:rsid w:val="00F01BCE"/>
    <w:rsid w:val="00F07197"/>
    <w:rsid w:val="00F145A1"/>
    <w:rsid w:val="00F23632"/>
    <w:rsid w:val="00F26C79"/>
    <w:rsid w:val="00F26CCD"/>
    <w:rsid w:val="00F31DDE"/>
    <w:rsid w:val="00F33D9C"/>
    <w:rsid w:val="00F421B8"/>
    <w:rsid w:val="00F42C80"/>
    <w:rsid w:val="00F45054"/>
    <w:rsid w:val="00F518CC"/>
    <w:rsid w:val="00F6047F"/>
    <w:rsid w:val="00F667DB"/>
    <w:rsid w:val="00F67CC5"/>
    <w:rsid w:val="00F72ADA"/>
    <w:rsid w:val="00F75ED1"/>
    <w:rsid w:val="00F76616"/>
    <w:rsid w:val="00F81B10"/>
    <w:rsid w:val="00F9310F"/>
    <w:rsid w:val="00F9462D"/>
    <w:rsid w:val="00F94745"/>
    <w:rsid w:val="00F971DD"/>
    <w:rsid w:val="00FA27A3"/>
    <w:rsid w:val="00FA7722"/>
    <w:rsid w:val="00FA7CFA"/>
    <w:rsid w:val="00FA7FFC"/>
    <w:rsid w:val="00FB10C5"/>
    <w:rsid w:val="00FB7B30"/>
    <w:rsid w:val="00FC1E08"/>
    <w:rsid w:val="00FC6535"/>
    <w:rsid w:val="00FD132B"/>
    <w:rsid w:val="00FE1C52"/>
    <w:rsid w:val="00FF4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621A4"/>
  <w15:chartTrackingRefBased/>
  <w15:docId w15:val="{262C7571-7447-4E95-A0CC-5C2BD9B22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8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160882"/>
    <w:rPr>
      <w:rFonts w:ascii="Times New Roman" w:eastAsia="Times New Roman" w:hAnsi="Times New Roman" w:cs="Times New Roman"/>
      <w:sz w:val="26"/>
      <w:szCs w:val="26"/>
      <w:shd w:val="clear" w:color="auto" w:fill="FFFFFF"/>
    </w:rPr>
  </w:style>
  <w:style w:type="paragraph" w:customStyle="1" w:styleId="20">
    <w:name w:val="Заголовок №2"/>
    <w:basedOn w:val="a"/>
    <w:link w:val="2"/>
    <w:rsid w:val="00160882"/>
    <w:pPr>
      <w:widowControl w:val="0"/>
      <w:shd w:val="clear" w:color="auto" w:fill="FFFFFF"/>
      <w:spacing w:after="240" w:line="0" w:lineRule="atLeast"/>
      <w:jc w:val="center"/>
      <w:outlineLvl w:val="1"/>
    </w:pPr>
    <w:rPr>
      <w:rFonts w:ascii="Times New Roman" w:eastAsia="Times New Roman" w:hAnsi="Times New Roman" w:cs="Times New Roman"/>
      <w:sz w:val="26"/>
      <w:szCs w:val="26"/>
    </w:rPr>
  </w:style>
  <w:style w:type="table" w:styleId="1-3">
    <w:name w:val="Medium Grid 1 Accent 3"/>
    <w:basedOn w:val="a1"/>
    <w:uiPriority w:val="67"/>
    <w:rsid w:val="0016088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styleId="a3">
    <w:name w:val="List Paragraph"/>
    <w:basedOn w:val="a"/>
    <w:uiPriority w:val="34"/>
    <w:qFormat/>
    <w:rsid w:val="00160882"/>
    <w:pPr>
      <w:ind w:left="720"/>
      <w:contextualSpacing/>
    </w:pPr>
  </w:style>
  <w:style w:type="table" w:styleId="-35">
    <w:name w:val="Grid Table 3 Accent 5"/>
    <w:basedOn w:val="a1"/>
    <w:uiPriority w:val="48"/>
    <w:rsid w:val="0016088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styleId="a4">
    <w:name w:val="Hyperlink"/>
    <w:basedOn w:val="a0"/>
    <w:uiPriority w:val="99"/>
    <w:unhideWhenUsed/>
    <w:rsid w:val="00160882"/>
    <w:rPr>
      <w:color w:val="0563C1" w:themeColor="hyperlink"/>
      <w:u w:val="single"/>
    </w:rPr>
  </w:style>
  <w:style w:type="character" w:customStyle="1" w:styleId="a5">
    <w:name w:val="Основной текст_"/>
    <w:basedOn w:val="a0"/>
    <w:link w:val="1"/>
    <w:rsid w:val="00160882"/>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5"/>
    <w:rsid w:val="00160882"/>
    <w:pPr>
      <w:widowControl w:val="0"/>
      <w:shd w:val="clear" w:color="auto" w:fill="FFFFFF"/>
      <w:spacing w:before="240" w:after="0" w:line="346" w:lineRule="exact"/>
      <w:jc w:val="center"/>
    </w:pPr>
    <w:rPr>
      <w:rFonts w:ascii="Times New Roman" w:eastAsia="Times New Roman" w:hAnsi="Times New Roman" w:cs="Times New Roman"/>
      <w:sz w:val="26"/>
      <w:szCs w:val="26"/>
    </w:rPr>
  </w:style>
  <w:style w:type="character" w:customStyle="1" w:styleId="21">
    <w:name w:val="Основной текст (2)_"/>
    <w:basedOn w:val="a0"/>
    <w:link w:val="22"/>
    <w:rsid w:val="00160882"/>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160882"/>
    <w:pPr>
      <w:widowControl w:val="0"/>
      <w:shd w:val="clear" w:color="auto" w:fill="FFFFFF"/>
      <w:spacing w:before="120" w:after="120" w:line="349" w:lineRule="exact"/>
      <w:jc w:val="both"/>
    </w:pPr>
    <w:rPr>
      <w:rFonts w:ascii="Times New Roman" w:eastAsia="Times New Roman" w:hAnsi="Times New Roman" w:cs="Times New Roman"/>
      <w:sz w:val="26"/>
      <w:szCs w:val="26"/>
    </w:rPr>
  </w:style>
  <w:style w:type="paragraph" w:styleId="a6">
    <w:name w:val="Normal (Web)"/>
    <w:basedOn w:val="a"/>
    <w:uiPriority w:val="99"/>
    <w:unhideWhenUsed/>
    <w:rsid w:val="001608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1608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
    <w:name w:val="Основной текст3"/>
    <w:basedOn w:val="a"/>
    <w:rsid w:val="00160882"/>
    <w:pPr>
      <w:widowControl w:val="0"/>
      <w:shd w:val="clear" w:color="auto" w:fill="FFFFFF"/>
      <w:spacing w:after="0" w:line="322" w:lineRule="exact"/>
      <w:jc w:val="both"/>
    </w:pPr>
    <w:rPr>
      <w:rFonts w:ascii="Times New Roman" w:eastAsia="Times New Roman" w:hAnsi="Times New Roman" w:cs="Times New Roman"/>
      <w:color w:val="000000"/>
      <w:sz w:val="26"/>
      <w:szCs w:val="26"/>
      <w:lang w:eastAsia="ru-RU" w:bidi="ru-RU"/>
    </w:rPr>
  </w:style>
  <w:style w:type="character" w:customStyle="1" w:styleId="a7">
    <w:name w:val="Основной текст + Полужирный"/>
    <w:basedOn w:val="a5"/>
    <w:rsid w:val="006F517C"/>
    <w:rPr>
      <w:rFonts w:ascii="Times New Roman" w:eastAsia="Times New Roman" w:hAnsi="Times New Roman" w:cs="Times New Roman"/>
      <w:b/>
      <w:bCs/>
      <w:color w:val="000000"/>
      <w:spacing w:val="0"/>
      <w:w w:val="100"/>
      <w:position w:val="0"/>
      <w:sz w:val="26"/>
      <w:szCs w:val="26"/>
      <w:u w:val="single"/>
      <w:shd w:val="clear" w:color="auto" w:fill="FFFFFF"/>
      <w:lang w:val="ru-RU" w:eastAsia="ru-RU" w:bidi="ru-RU"/>
    </w:rPr>
  </w:style>
  <w:style w:type="character" w:customStyle="1" w:styleId="23">
    <w:name w:val="Основной текст (2) + Не полужирный"/>
    <w:basedOn w:val="21"/>
    <w:rsid w:val="006F517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4">
    <w:name w:val="Основной текст2"/>
    <w:basedOn w:val="a"/>
    <w:rsid w:val="006F517C"/>
    <w:pPr>
      <w:widowControl w:val="0"/>
      <w:shd w:val="clear" w:color="auto" w:fill="FFFFFF"/>
      <w:spacing w:after="240" w:line="0" w:lineRule="atLeast"/>
    </w:pPr>
    <w:rPr>
      <w:rFonts w:ascii="Times New Roman" w:eastAsia="Times New Roman" w:hAnsi="Times New Roman" w:cs="Times New Roman"/>
      <w:color w:val="000000"/>
      <w:sz w:val="26"/>
      <w:szCs w:val="26"/>
      <w:lang w:eastAsia="ru-RU" w:bidi="ru-RU"/>
    </w:rPr>
  </w:style>
  <w:style w:type="character" w:customStyle="1" w:styleId="4">
    <w:name w:val="Основной текст (4)_"/>
    <w:basedOn w:val="a0"/>
    <w:link w:val="40"/>
    <w:rsid w:val="006F517C"/>
    <w:rPr>
      <w:rFonts w:ascii="Times New Roman" w:eastAsia="Times New Roman" w:hAnsi="Times New Roman" w:cs="Times New Roman"/>
      <w:b/>
      <w:bCs/>
      <w:sz w:val="26"/>
      <w:szCs w:val="26"/>
      <w:shd w:val="clear" w:color="auto" w:fill="FFFFFF"/>
    </w:rPr>
  </w:style>
  <w:style w:type="paragraph" w:customStyle="1" w:styleId="40">
    <w:name w:val="Основной текст (4)"/>
    <w:basedOn w:val="a"/>
    <w:link w:val="4"/>
    <w:rsid w:val="006F517C"/>
    <w:pPr>
      <w:widowControl w:val="0"/>
      <w:shd w:val="clear" w:color="auto" w:fill="FFFFFF"/>
      <w:spacing w:after="240" w:line="0" w:lineRule="atLeast"/>
      <w:ind w:firstLine="740"/>
      <w:jc w:val="both"/>
    </w:pPr>
    <w:rPr>
      <w:rFonts w:ascii="Times New Roman" w:eastAsia="Times New Roman" w:hAnsi="Times New Roman" w:cs="Times New Roman"/>
      <w:b/>
      <w:bCs/>
      <w:sz w:val="26"/>
      <w:szCs w:val="26"/>
    </w:rPr>
  </w:style>
  <w:style w:type="paragraph" w:styleId="a8">
    <w:name w:val="header"/>
    <w:basedOn w:val="a"/>
    <w:link w:val="a9"/>
    <w:uiPriority w:val="99"/>
    <w:unhideWhenUsed/>
    <w:rsid w:val="00F4505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45054"/>
  </w:style>
  <w:style w:type="paragraph" w:styleId="aa">
    <w:name w:val="footer"/>
    <w:basedOn w:val="a"/>
    <w:link w:val="ab"/>
    <w:uiPriority w:val="99"/>
    <w:unhideWhenUsed/>
    <w:rsid w:val="00F4505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45054"/>
  </w:style>
  <w:style w:type="table" w:styleId="-15">
    <w:name w:val="Grid Table 1 Light Accent 5"/>
    <w:basedOn w:val="a1"/>
    <w:uiPriority w:val="46"/>
    <w:rsid w:val="00BC64C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ac">
    <w:name w:val="Grid Table Light"/>
    <w:basedOn w:val="a1"/>
    <w:uiPriority w:val="40"/>
    <w:rsid w:val="00BC64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
    <w:name w:val="No Spacing"/>
    <w:uiPriority w:val="1"/>
    <w:qFormat/>
    <w:rsid w:val="00DF05AA"/>
    <w:pPr>
      <w:spacing w:after="0" w:line="240" w:lineRule="auto"/>
    </w:pPr>
  </w:style>
  <w:style w:type="paragraph" w:styleId="HTML">
    <w:name w:val="HTML Preformatted"/>
    <w:basedOn w:val="a"/>
    <w:link w:val="HTML0"/>
    <w:rsid w:val="008B6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4"/>
      <w:szCs w:val="24"/>
      <w:lang w:val="x-none" w:eastAsia="x-none"/>
    </w:rPr>
  </w:style>
  <w:style w:type="character" w:customStyle="1" w:styleId="HTML0">
    <w:name w:val="Стандартный HTML Знак"/>
    <w:basedOn w:val="a0"/>
    <w:link w:val="HTML"/>
    <w:rsid w:val="008B6AC5"/>
    <w:rPr>
      <w:rFonts w:ascii="Courier New" w:eastAsia="Times New Roman" w:hAnsi="Courier New" w:cs="Times New Roman"/>
      <w:sz w:val="24"/>
      <w:szCs w:val="24"/>
      <w:lang w:val="x-none" w:eastAsia="x-none"/>
    </w:rPr>
  </w:style>
  <w:style w:type="character" w:styleId="ae">
    <w:name w:val="Strong"/>
    <w:basedOn w:val="a0"/>
    <w:uiPriority w:val="22"/>
    <w:qFormat/>
    <w:rsid w:val="001474E3"/>
    <w:rPr>
      <w:b/>
      <w:bCs/>
    </w:rPr>
  </w:style>
  <w:style w:type="paragraph" w:customStyle="1" w:styleId="s1">
    <w:name w:val="s_1"/>
    <w:basedOn w:val="a"/>
    <w:rsid w:val="003F6E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8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1337443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k.com/club113729878" TargetMode="External"/><Relationship Id="rId4" Type="http://schemas.openxmlformats.org/officeDocument/2006/relationships/settings" Target="settings.xml"/><Relationship Id="rId9" Type="http://schemas.openxmlformats.org/officeDocument/2006/relationships/hyperlink" Target="http://www.edun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5FE22-FB28-4698-9680-1F568556E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11664</Words>
  <Characters>66490</Characters>
  <Application>Microsoft Office Word</Application>
  <DocSecurity>0</DocSecurity>
  <Lines>554</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Зимфира</cp:lastModifiedBy>
  <cp:revision>2</cp:revision>
  <cp:lastPrinted>2025-02-27T10:52:00Z</cp:lastPrinted>
  <dcterms:created xsi:type="dcterms:W3CDTF">2026-06-09T20:48:00Z</dcterms:created>
  <dcterms:modified xsi:type="dcterms:W3CDTF">2026-06-09T20:48:00Z</dcterms:modified>
</cp:coreProperties>
</file>